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1DFC8" w14:textId="1C8AEF4A" w:rsidR="006A0547" w:rsidRDefault="001E7666" w:rsidP="00023B5F">
      <w:pPr>
        <w:pStyle w:val="a6"/>
        <w:numPr>
          <w:ilvl w:val="0"/>
          <w:numId w:val="1"/>
        </w:numPr>
        <w:spacing w:after="240" w:line="240" w:lineRule="auto"/>
        <w:ind w:left="450" w:hanging="90"/>
        <w:rPr>
          <w:rtl/>
        </w:rPr>
      </w:pPr>
      <w:r>
        <w:rPr>
          <w:noProof/>
          <w:lang w:val="en-GB" w:eastAsia="en-GB"/>
        </w:rPr>
        <mc:AlternateContent>
          <mc:Choice Requires="wps">
            <w:drawing>
              <wp:anchor distT="0" distB="0" distL="114300" distR="114300" simplePos="0" relativeHeight="251665408" behindDoc="0" locked="0" layoutInCell="1" allowOverlap="1" wp14:anchorId="1A309F1A" wp14:editId="1AD615D7">
                <wp:simplePos x="0" y="0"/>
                <wp:positionH relativeFrom="margin">
                  <wp:posOffset>-257175</wp:posOffset>
                </wp:positionH>
                <wp:positionV relativeFrom="paragraph">
                  <wp:posOffset>7620</wp:posOffset>
                </wp:positionV>
                <wp:extent cx="6661150" cy="1526875"/>
                <wp:effectExtent l="0" t="0" r="25400" b="16510"/>
                <wp:wrapNone/>
                <wp:docPr id="847654706" name="Rectangle 3"/>
                <wp:cNvGraphicFramePr/>
                <a:graphic xmlns:a="http://schemas.openxmlformats.org/drawingml/2006/main">
                  <a:graphicData uri="http://schemas.microsoft.com/office/word/2010/wordprocessingShape">
                    <wps:wsp>
                      <wps:cNvSpPr/>
                      <wps:spPr>
                        <a:xfrm>
                          <a:off x="0" y="0"/>
                          <a:ext cx="6661150" cy="152687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21A263B2" w14:textId="3C58035E" w:rsidR="004822B7" w:rsidRDefault="004822B7" w:rsidP="00EA11D3">
                            <w:pPr>
                              <w:jc w:val="center"/>
                              <w:rPr>
                                <w:rtl/>
                                <w:lang w:bidi="ar-EG"/>
                              </w:rPr>
                            </w:pPr>
                          </w:p>
                          <w:p w14:paraId="3D625E4E" w14:textId="77777777" w:rsidR="004822B7" w:rsidRPr="001405B1" w:rsidRDefault="004822B7"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4822B7" w:rsidRDefault="004822B7" w:rsidP="00EA11D3">
                            <w:pPr>
                              <w:jc w:val="center"/>
                              <w:rPr>
                                <w:rtl/>
                                <w:lang w:bidi="ar-EG"/>
                              </w:rPr>
                            </w:pPr>
                          </w:p>
                          <w:p w14:paraId="74F0B9AD" w14:textId="77777777" w:rsidR="004822B7" w:rsidRDefault="004822B7" w:rsidP="00EA11D3">
                            <w:pPr>
                              <w:jc w:val="center"/>
                              <w:rPr>
                                <w:rtl/>
                                <w:lang w:bidi="ar-EG"/>
                              </w:rPr>
                            </w:pPr>
                          </w:p>
                          <w:p w14:paraId="4D595CAD" w14:textId="77777777" w:rsidR="004822B7" w:rsidRDefault="004822B7" w:rsidP="00EA11D3">
                            <w:pPr>
                              <w:jc w:val="center"/>
                              <w:rPr>
                                <w:rtl/>
                                <w:lang w:bidi="ar-EG"/>
                              </w:rPr>
                            </w:pPr>
                          </w:p>
                          <w:p w14:paraId="13E6E265" w14:textId="77777777" w:rsidR="004822B7" w:rsidRDefault="004822B7" w:rsidP="00EA11D3">
                            <w:pPr>
                              <w:jc w:val="center"/>
                              <w:rPr>
                                <w:rtl/>
                                <w:lang w:bidi="ar-EG"/>
                              </w:rPr>
                            </w:pPr>
                          </w:p>
                          <w:p w14:paraId="4954B073" w14:textId="77777777" w:rsidR="004822B7" w:rsidRDefault="004822B7" w:rsidP="00EA11D3">
                            <w:pPr>
                              <w:jc w:val="center"/>
                              <w:rPr>
                                <w:rtl/>
                                <w:lang w:bidi="ar-EG"/>
                              </w:rPr>
                            </w:pPr>
                          </w:p>
                          <w:p w14:paraId="537668E6" w14:textId="77777777" w:rsidR="004822B7" w:rsidRDefault="004822B7" w:rsidP="00EA11D3">
                            <w:pPr>
                              <w:jc w:val="center"/>
                              <w:rPr>
                                <w:rtl/>
                                <w:lang w:bidi="ar-EG"/>
                              </w:rPr>
                            </w:pPr>
                          </w:p>
                          <w:p w14:paraId="0F98A0C2" w14:textId="77777777" w:rsidR="004822B7" w:rsidRDefault="004822B7" w:rsidP="00EA11D3">
                            <w:pPr>
                              <w:jc w:val="center"/>
                              <w:rPr>
                                <w:rtl/>
                                <w:lang w:bidi="ar-EG"/>
                              </w:rPr>
                            </w:pPr>
                          </w:p>
                          <w:p w14:paraId="7B0D0DBD" w14:textId="77777777" w:rsidR="004822B7" w:rsidRDefault="004822B7"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09F1A" id="Rectangle 3" o:spid="_x0000_s1026" style="position:absolute;left:0;text-align:left;margin-left:-20.25pt;margin-top:.6pt;width:524.5pt;height:1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" fillcolor="#163e64" strokecolor="#042433" strokeweight="1pt">
                <v:textbox>
                  <w:txbxContent>
                    <w:p w14:paraId="21A263B2" w14:textId="3C58035E" w:rsidR="004822B7" w:rsidRDefault="004822B7" w:rsidP="00EA11D3">
                      <w:pPr>
                        <w:jc w:val="center"/>
                        <w:rPr>
                          <w:rtl/>
                          <w:lang w:bidi="ar-EG"/>
                        </w:rPr>
                      </w:pPr>
                    </w:p>
                    <w:p w14:paraId="3D625E4E" w14:textId="77777777" w:rsidR="004822B7" w:rsidRPr="001405B1" w:rsidRDefault="004822B7"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4822B7" w:rsidRDefault="004822B7" w:rsidP="00EA11D3">
                      <w:pPr>
                        <w:jc w:val="center"/>
                        <w:rPr>
                          <w:rtl/>
                          <w:lang w:bidi="ar-EG"/>
                        </w:rPr>
                      </w:pPr>
                    </w:p>
                    <w:p w14:paraId="74F0B9AD" w14:textId="77777777" w:rsidR="004822B7" w:rsidRDefault="004822B7" w:rsidP="00EA11D3">
                      <w:pPr>
                        <w:jc w:val="center"/>
                        <w:rPr>
                          <w:rtl/>
                          <w:lang w:bidi="ar-EG"/>
                        </w:rPr>
                      </w:pPr>
                    </w:p>
                    <w:p w14:paraId="4D595CAD" w14:textId="77777777" w:rsidR="004822B7" w:rsidRDefault="004822B7" w:rsidP="00EA11D3">
                      <w:pPr>
                        <w:jc w:val="center"/>
                        <w:rPr>
                          <w:rtl/>
                          <w:lang w:bidi="ar-EG"/>
                        </w:rPr>
                      </w:pPr>
                    </w:p>
                    <w:p w14:paraId="13E6E265" w14:textId="77777777" w:rsidR="004822B7" w:rsidRDefault="004822B7" w:rsidP="00EA11D3">
                      <w:pPr>
                        <w:jc w:val="center"/>
                        <w:rPr>
                          <w:rtl/>
                          <w:lang w:bidi="ar-EG"/>
                        </w:rPr>
                      </w:pPr>
                    </w:p>
                    <w:p w14:paraId="4954B073" w14:textId="77777777" w:rsidR="004822B7" w:rsidRDefault="004822B7" w:rsidP="00EA11D3">
                      <w:pPr>
                        <w:jc w:val="center"/>
                        <w:rPr>
                          <w:rtl/>
                          <w:lang w:bidi="ar-EG"/>
                        </w:rPr>
                      </w:pPr>
                    </w:p>
                    <w:p w14:paraId="537668E6" w14:textId="77777777" w:rsidR="004822B7" w:rsidRDefault="004822B7" w:rsidP="00EA11D3">
                      <w:pPr>
                        <w:jc w:val="center"/>
                        <w:rPr>
                          <w:rtl/>
                          <w:lang w:bidi="ar-EG"/>
                        </w:rPr>
                      </w:pPr>
                    </w:p>
                    <w:p w14:paraId="0F98A0C2" w14:textId="77777777" w:rsidR="004822B7" w:rsidRDefault="004822B7" w:rsidP="00EA11D3">
                      <w:pPr>
                        <w:jc w:val="center"/>
                        <w:rPr>
                          <w:rtl/>
                          <w:lang w:bidi="ar-EG"/>
                        </w:rPr>
                      </w:pPr>
                    </w:p>
                    <w:p w14:paraId="7B0D0DBD" w14:textId="77777777" w:rsidR="004822B7" w:rsidRDefault="004822B7" w:rsidP="00EA11D3">
                      <w:pPr>
                        <w:jc w:val="center"/>
                        <w:rPr>
                          <w:lang w:bidi="ar-EG"/>
                        </w:rPr>
                      </w:pPr>
                    </w:p>
                  </w:txbxContent>
                </v:textbox>
                <w10:wrap anchorx="margin"/>
              </v:rect>
            </w:pict>
          </mc:Fallback>
        </mc:AlternateContent>
      </w:r>
      <w:r w:rsidR="00A15364" w:rsidRPr="006846D9">
        <w:rPr>
          <w:rFonts w:cs="Arial" w:hint="cs"/>
          <w:sz w:val="24"/>
          <w:szCs w:val="24"/>
          <w:lang w:val="en" w:bidi="ar-YE"/>
        </w:rPr>
        <w:t>..................................................</w:t>
      </w:r>
      <w:r w:rsidR="006A0547">
        <w:rPr>
          <w:noProof/>
          <w:lang w:val="en-GB" w:eastAsia="en-GB"/>
        </w:rPr>
        <mc:AlternateContent>
          <mc:Choice Requires="wps">
            <w:drawing>
              <wp:anchor distT="0" distB="0" distL="114300" distR="114300" simplePos="0" relativeHeight="251669504" behindDoc="0" locked="0" layoutInCell="1" allowOverlap="1" wp14:anchorId="74E63F59" wp14:editId="15EFC760">
                <wp:simplePos x="0" y="0"/>
                <wp:positionH relativeFrom="margin">
                  <wp:align>center</wp:align>
                </wp:positionH>
                <wp:positionV relativeFrom="paragraph">
                  <wp:posOffset>610175</wp:posOffset>
                </wp:positionV>
                <wp:extent cx="2510221" cy="584200"/>
                <wp:effectExtent l="0" t="0" r="0" b="6350"/>
                <wp:wrapNone/>
                <wp:docPr id="1737877215" name="Text Box 2"/>
                <wp:cNvGraphicFramePr/>
                <a:graphic xmlns:a="http://schemas.openxmlformats.org/drawingml/2006/main">
                  <a:graphicData uri="http://schemas.microsoft.com/office/word/2010/wordprocessingShape">
                    <wps:wsp>
                      <wps:cNvSpPr txBox="1"/>
                      <wps:spPr>
                        <a:xfrm>
                          <a:off x="0" y="0"/>
                          <a:ext cx="2510221" cy="584200"/>
                        </a:xfrm>
                        <a:prstGeom prst="rect">
                          <a:avLst/>
                        </a:prstGeom>
                        <a:noFill/>
                        <a:ln w="6350">
                          <a:noFill/>
                        </a:ln>
                      </wps:spPr>
                      <wps:txbx>
                        <w:txbxContent>
                          <w:p w14:paraId="6DBF4C7A" w14:textId="5464E6DD" w:rsidR="004822B7" w:rsidRPr="00702E58" w:rsidRDefault="004822B7" w:rsidP="005A4466">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63F59" id="_x0000_t202" coordsize="21600,21600" o:spt="202" path="m,l,21600r21600,l21600,xe">
                <v:stroke joinstyle="miter"/>
                <v:path gradientshapeok="t" o:connecttype="rect"/>
              </v:shapetype>
              <v:shape id="Text Box 2" o:spid="_x0000_s1027" type="#_x0000_t202" style="position:absolute;left:0;text-align:left;margin-left:0;margin-top:48.05pt;width:197.65pt;height:4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" filled="f" stroked="f" strokeweight=".5pt">
                <v:textbox>
                  <w:txbxContent>
                    <w:p w14:paraId="6DBF4C7A" w14:textId="5464E6DD" w:rsidR="004822B7" w:rsidRPr="00702E58" w:rsidRDefault="004822B7" w:rsidP="005A4466">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(2025-2026)</w:t>
                      </w:r>
                    </w:p>
                  </w:txbxContent>
                </v:textbox>
                <w10:wrap anchorx="margin"/>
              </v:shape>
            </w:pict>
          </mc:Fallback>
        </mc:AlternateContent>
      </w:r>
    </w:p>
    <w:p w14:paraId="50DDB350" w14:textId="77777777" w:rsidR="00EA11D3" w:rsidRPr="00EA11D3" w:rsidRDefault="00EA11D3" w:rsidP="00EA11D3">
      <w:pPr>
        <w:bidi/>
        <w:rPr>
          <w:rtl/>
        </w:rPr>
      </w:pPr>
    </w:p>
    <w:p w14:paraId="178CE443" w14:textId="77777777" w:rsidR="00EA11D3" w:rsidRPr="00EA11D3" w:rsidRDefault="00EA11D3" w:rsidP="00EA11D3">
      <w:pPr>
        <w:bidi/>
        <w:rPr>
          <w:rtl/>
        </w:rPr>
      </w:pPr>
    </w:p>
    <w:p w14:paraId="70952EEA" w14:textId="77777777" w:rsidR="00EA11D3" w:rsidRPr="00EA11D3" w:rsidRDefault="00EA11D3" w:rsidP="00EA11D3">
      <w:pPr>
        <w:bidi/>
        <w:rPr>
          <w:rtl/>
        </w:rPr>
      </w:pPr>
    </w:p>
    <w:p w14:paraId="75CF6F77" w14:textId="77777777" w:rsidR="00EA11D3" w:rsidRDefault="00EA11D3" w:rsidP="00EA11D3">
      <w:pPr>
        <w:bidi/>
        <w:rPr>
          <w:rtl/>
        </w:rPr>
      </w:pPr>
    </w:p>
    <w:p w14:paraId="7CAF18F7" w14:textId="77777777" w:rsidR="0071461B" w:rsidRDefault="0071461B" w:rsidP="0071461B">
      <w:pPr>
        <w:bidi/>
        <w:spacing w:after="0"/>
        <w:rPr>
          <w:sz w:val="16"/>
          <w:szCs w:val="16"/>
        </w:rPr>
      </w:pPr>
    </w:p>
    <w:p w14:paraId="6456898D" w14:textId="77777777" w:rsidR="000B3D6E" w:rsidRDefault="000B3D6E" w:rsidP="000B3D6E">
      <w:pPr>
        <w:bidi/>
        <w:spacing w:after="0"/>
        <w:rPr>
          <w:sz w:val="16"/>
          <w:szCs w:val="16"/>
        </w:rPr>
      </w:pPr>
    </w:p>
    <w:p w14:paraId="7F8B88F1" w14:textId="77777777" w:rsidR="001D25A6" w:rsidRPr="00A7221D" w:rsidRDefault="001D25A6" w:rsidP="00023B5F">
      <w:pPr>
        <w:numPr>
          <w:ilvl w:val="0"/>
          <w:numId w:val="3"/>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10"/>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665C0DD3" w14:textId="50FF1927" w:rsidR="001D25A6" w:rsidRPr="003475EF"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rtl/>
                <w:lang w:val="en"/>
              </w:rPr>
            </w:pPr>
            <w:r w:rsidRPr="003475EF">
              <w:rPr>
                <w:rFonts w:asciiTheme="minorBidi" w:hAnsiTheme="minorBidi"/>
                <w:b/>
                <w:bCs/>
                <w:sz w:val="22"/>
                <w:lang w:val="en"/>
              </w:rPr>
              <w:t>Community Medicine and public health</w:t>
            </w:r>
          </w:p>
        </w:tc>
      </w:tr>
      <w:tr w:rsidR="001D25A6" w:rsidRPr="00556B0C" w14:paraId="1AD2532D" w14:textId="77777777" w:rsidTr="001C3B2C">
        <w:trPr>
          <w:trHeight w:val="536"/>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CBF8BE3"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shd w:val="clear" w:color="auto" w:fill="auto"/>
            <w:vAlign w:val="center"/>
          </w:tcPr>
          <w:p w14:paraId="7B66337E" w14:textId="38AB509D" w:rsidR="001D25A6" w:rsidRPr="0066632F" w:rsidRDefault="003475EF" w:rsidP="0066632F">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2"/>
              </w:rPr>
            </w:pPr>
            <w:r w:rsidRPr="003475EF">
              <w:rPr>
                <w:rFonts w:asciiTheme="minorBidi" w:hAnsiTheme="minorBidi"/>
                <w:b/>
                <w:bCs/>
                <w:sz w:val="22"/>
                <w:lang w:val="en"/>
              </w:rPr>
              <w:t xml:space="preserve">COM </w:t>
            </w:r>
            <w:r w:rsidR="0066632F">
              <w:rPr>
                <w:rFonts w:asciiTheme="minorBidi" w:hAnsiTheme="minorBidi"/>
                <w:b/>
                <w:bCs/>
                <w:sz w:val="22"/>
              </w:rPr>
              <w:t>353</w:t>
            </w:r>
          </w:p>
        </w:tc>
      </w:tr>
      <w:tr w:rsidR="001D25A6" w:rsidRPr="00556B0C" w14:paraId="3C9B6D7A"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1C3B2C">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17052CFC" w14:textId="5E107D94" w:rsidR="001D25A6" w:rsidRPr="003475EF"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rtl/>
                <w:lang w:val="en"/>
              </w:rPr>
            </w:pPr>
            <w:r w:rsidRPr="003475EF">
              <w:rPr>
                <w:rFonts w:asciiTheme="minorBidi" w:hAnsiTheme="minorBidi"/>
                <w:b/>
                <w:bCs/>
                <w:sz w:val="22"/>
                <w:lang w:val="en"/>
              </w:rPr>
              <w:t>Public health</w:t>
            </w:r>
          </w:p>
        </w:tc>
      </w:tr>
      <w:tr w:rsidR="001D25A6" w:rsidRPr="00556B0C" w14:paraId="5A949866" w14:textId="77777777" w:rsidTr="001C3B2C">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shd w:val="clear" w:color="auto" w:fill="auto"/>
            <w:vAlign w:val="center"/>
          </w:tcPr>
          <w:p w14:paraId="31C3C86C" w14:textId="7FBA5079" w:rsidR="001D25A6" w:rsidRPr="00556B0C" w:rsidRDefault="001D25A6" w:rsidP="001C3B2C">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shd w:val="clear" w:color="auto" w:fill="auto"/>
            <w:vAlign w:val="center"/>
          </w:tcPr>
          <w:p w14:paraId="3EECAEAD"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Theoretical</w:t>
            </w:r>
          </w:p>
        </w:tc>
        <w:tc>
          <w:tcPr>
            <w:tcW w:w="1170" w:type="dxa"/>
            <w:shd w:val="clear" w:color="auto" w:fill="auto"/>
            <w:vAlign w:val="center"/>
          </w:tcPr>
          <w:p w14:paraId="18F5FBB7"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Practical</w:t>
            </w:r>
          </w:p>
        </w:tc>
        <w:tc>
          <w:tcPr>
            <w:tcW w:w="1170" w:type="dxa"/>
            <w:shd w:val="clear" w:color="auto" w:fill="auto"/>
            <w:vAlign w:val="center"/>
          </w:tcPr>
          <w:p w14:paraId="2FC65F4B" w14:textId="37750CB7" w:rsidR="001D25A6" w:rsidRPr="00C20C31" w:rsidRDefault="001D25A6" w:rsidP="00371C9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 (</w:t>
            </w:r>
            <w:r w:rsidR="00371C93">
              <w:rPr>
                <w:rFonts w:asciiTheme="minorBidi" w:hAnsiTheme="minorBidi"/>
                <w:b/>
                <w:bCs/>
                <w:sz w:val="20"/>
                <w:szCs w:val="20"/>
                <w:lang w:val="en"/>
              </w:rPr>
              <w:t>class activities</w:t>
            </w:r>
            <w:r w:rsidRPr="00C20C31">
              <w:rPr>
                <w:rFonts w:asciiTheme="minorBidi" w:hAnsiTheme="minorBidi"/>
                <w:b/>
                <w:bCs/>
                <w:sz w:val="20"/>
                <w:szCs w:val="20"/>
                <w:lang w:val="en"/>
              </w:rPr>
              <w:t>)</w:t>
            </w:r>
          </w:p>
        </w:tc>
        <w:tc>
          <w:tcPr>
            <w:tcW w:w="1025" w:type="dxa"/>
            <w:shd w:val="clear" w:color="auto" w:fill="auto"/>
            <w:vAlign w:val="center"/>
          </w:tcPr>
          <w:p w14:paraId="6842827B"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Total</w:t>
            </w:r>
          </w:p>
        </w:tc>
      </w:tr>
      <w:tr w:rsidR="001D25A6" w:rsidRPr="00556B0C" w14:paraId="29A9D46F" w14:textId="77777777" w:rsidTr="001C3B2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1C3B2C">
            <w:pPr>
              <w:bidi/>
              <w:rPr>
                <w:rFonts w:asciiTheme="minorBidi" w:hAnsiTheme="minorBidi"/>
                <w:sz w:val="22"/>
                <w:rtl/>
              </w:rPr>
            </w:pPr>
          </w:p>
        </w:tc>
        <w:tc>
          <w:tcPr>
            <w:tcW w:w="1301" w:type="dxa"/>
            <w:shd w:val="clear" w:color="auto" w:fill="auto"/>
            <w:vAlign w:val="center"/>
          </w:tcPr>
          <w:p w14:paraId="6116BE28" w14:textId="66607E50"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2.4</w:t>
            </w:r>
          </w:p>
        </w:tc>
        <w:tc>
          <w:tcPr>
            <w:tcW w:w="1170" w:type="dxa"/>
            <w:shd w:val="clear" w:color="auto" w:fill="auto"/>
            <w:vAlign w:val="center"/>
          </w:tcPr>
          <w:p w14:paraId="4089F36D" w14:textId="78793FE0"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170" w:type="dxa"/>
            <w:shd w:val="clear" w:color="auto" w:fill="auto"/>
            <w:vAlign w:val="center"/>
          </w:tcPr>
          <w:p w14:paraId="074C6FD9" w14:textId="61A77D27"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025" w:type="dxa"/>
            <w:shd w:val="clear" w:color="auto" w:fill="auto"/>
            <w:vAlign w:val="center"/>
          </w:tcPr>
          <w:p w14:paraId="1A6B83BE" w14:textId="71792EA3"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6</w:t>
            </w:r>
          </w:p>
        </w:tc>
      </w:tr>
      <w:bookmarkEnd w:id="0"/>
      <w:tr w:rsidR="001D25A6" w:rsidRPr="00556B0C" w14:paraId="5318DB00" w14:textId="77777777" w:rsidTr="001C3B2C">
        <w:trPr>
          <w:trHeight w:val="505"/>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34779F1" w14:textId="77777777" w:rsidR="001D25A6" w:rsidRPr="00556B0C" w:rsidRDefault="001D25A6" w:rsidP="001C3B2C">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shd w:val="clear" w:color="auto" w:fill="auto"/>
              </w:tcPr>
              <w:p w14:paraId="181E07AB" w14:textId="361DC7D9" w:rsidR="001D25A6" w:rsidRPr="00556B0C" w:rsidRDefault="00371C93" w:rsidP="00371C9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371C93">
                  <w:rPr>
                    <w:rFonts w:asciiTheme="minorBidi" w:hAnsiTheme="minorBidi"/>
                    <w:b/>
                    <w:sz w:val="22"/>
                    <w:rtl/>
                  </w:rPr>
                  <w:t>اجباري</w:t>
                </w:r>
              </w:p>
            </w:tc>
          </w:sdtContent>
        </w:sdt>
      </w:tr>
      <w:tr w:rsidR="001D25A6" w:rsidRPr="00556B0C" w14:paraId="695D12EE" w14:textId="77777777" w:rsidTr="001C3B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sz w:val="22"/>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2B03B72E" w:rsidR="001D25A6" w:rsidRPr="00556B0C" w:rsidRDefault="003475EF"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tl/>
                  </w:rPr>
                  <w:t>الفرقة/المستوي الثالث</w:t>
                </w:r>
              </w:p>
            </w:tc>
          </w:sdtContent>
        </w:sdt>
      </w:tr>
      <w:tr w:rsidR="001D25A6" w:rsidRPr="00556B0C" w14:paraId="7F025DF9" w14:textId="77777777" w:rsidTr="001C3B2C">
        <w:trPr>
          <w:trHeight w:val="53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32AC16C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Program</w:t>
            </w:r>
          </w:p>
        </w:tc>
        <w:tc>
          <w:tcPr>
            <w:tcW w:w="4666" w:type="dxa"/>
            <w:gridSpan w:val="4"/>
            <w:shd w:val="clear" w:color="auto" w:fill="auto"/>
          </w:tcPr>
          <w:p w14:paraId="0EF24309" w14:textId="4B8C7123" w:rsidR="001D25A6" w:rsidRPr="004F1E38" w:rsidRDefault="004F1E38" w:rsidP="004F1E3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rtl/>
                <w:lang w:bidi="ar-EG"/>
              </w:rPr>
            </w:pPr>
            <w:r w:rsidRPr="004F1E38">
              <w:rPr>
                <w:rFonts w:asciiTheme="minorBidi" w:hAnsiTheme="minorBidi" w:hint="cs"/>
                <w:bCs/>
                <w:sz w:val="22"/>
                <w:rtl/>
                <w:lang w:bidi="ar-EG"/>
              </w:rPr>
              <w:t>بكالوريوس الطب والجراحة (5+2) نظام الساعات المعتمدة</w:t>
            </w:r>
          </w:p>
        </w:tc>
      </w:tr>
      <w:tr w:rsidR="001D25A6" w:rsidRPr="00556B0C" w14:paraId="5BA22696"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4592183A" w:rsidR="001D25A6" w:rsidRPr="00371C93" w:rsidRDefault="00371C93"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Faculty of Medicine</w:t>
            </w:r>
          </w:p>
        </w:tc>
      </w:tr>
      <w:tr w:rsidR="001D25A6" w:rsidRPr="00556B0C" w14:paraId="0BB80187" w14:textId="77777777" w:rsidTr="001C3B2C">
        <w:trPr>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6AF391B"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University/Academy</w:t>
            </w:r>
          </w:p>
        </w:tc>
        <w:tc>
          <w:tcPr>
            <w:tcW w:w="4666" w:type="dxa"/>
            <w:gridSpan w:val="4"/>
            <w:shd w:val="clear" w:color="auto" w:fill="auto"/>
          </w:tcPr>
          <w:p w14:paraId="3B2EC13C" w14:textId="006DA0C2" w:rsidR="001D25A6" w:rsidRPr="00371C93" w:rsidRDefault="00371C93" w:rsidP="003263BE">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sz w:val="22"/>
                <w:rtl/>
              </w:rPr>
            </w:pPr>
            <w:r>
              <w:rPr>
                <w:rFonts w:asciiTheme="minorBidi" w:hAnsiTheme="minorBidi"/>
                <w:b/>
                <w:sz w:val="22"/>
              </w:rPr>
              <w:t>Benha University</w:t>
            </w:r>
          </w:p>
        </w:tc>
      </w:tr>
      <w:tr w:rsidR="001D25A6" w:rsidRPr="00556B0C" w14:paraId="45833DA9"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24CC1D0D" w14:textId="590DF590" w:rsidR="001D25A6" w:rsidRPr="00371C93" w:rsidRDefault="00371C93" w:rsidP="003263BE">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Dr.</w:t>
            </w:r>
            <w:r w:rsidR="003475EF">
              <w:rPr>
                <w:rFonts w:asciiTheme="minorBidi" w:hAnsiTheme="minorBidi"/>
                <w:b/>
                <w:sz w:val="22"/>
              </w:rPr>
              <w:t xml:space="preserve"> </w:t>
            </w:r>
            <w:r w:rsidR="002A39B5">
              <w:rPr>
                <w:rFonts w:asciiTheme="minorBidi" w:hAnsiTheme="minorBidi"/>
                <w:b/>
                <w:sz w:val="22"/>
              </w:rPr>
              <w:t>Doaa Ibrahim</w:t>
            </w:r>
          </w:p>
        </w:tc>
      </w:tr>
      <w:tr w:rsidR="001D25A6" w:rsidRPr="00556B0C" w14:paraId="762E76BA" w14:textId="77777777" w:rsidTr="001C3B2C">
        <w:trPr>
          <w:trHeight w:val="65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56E1503D"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Course Specification Approval Date</w:t>
            </w:r>
          </w:p>
        </w:tc>
        <w:sdt>
          <w:sdtPr>
            <w:rPr>
              <w:rFonts w:asciiTheme="minorBidi" w:hAnsiTheme="minorBidi"/>
              <w:b/>
              <w:color w:val="000000" w:themeColor="text1"/>
              <w:sz w:val="22"/>
              <w:rtl/>
            </w:rPr>
            <w:id w:val="-1772996511"/>
            <w:placeholder>
              <w:docPart w:val="DDC4C662E8D046EE949F53589DA29181"/>
            </w:placeholder>
            <w:date w:fullDate="2025-09-16T00:00:00Z">
              <w:dateFormat w:val="M/d/yyyy"/>
              <w:lid w:val="en-US"/>
              <w:storeMappedDataAs w:val="dateTime"/>
              <w:calendar w:val="gregorian"/>
            </w:date>
          </w:sdtPr>
          <w:sdtContent>
            <w:tc>
              <w:tcPr>
                <w:tcW w:w="4666" w:type="dxa"/>
                <w:gridSpan w:val="4"/>
                <w:shd w:val="clear" w:color="auto" w:fill="auto"/>
              </w:tcPr>
              <w:p w14:paraId="1CD017D1" w14:textId="44FDCE75" w:rsidR="001D25A6" w:rsidRPr="00556B0C" w:rsidRDefault="00DD058B" w:rsidP="00DD058B">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color w:val="000000" w:themeColor="text1"/>
                    <w:sz w:val="22"/>
                  </w:rPr>
                  <w:t>9/16/2025</w:t>
                </w:r>
              </w:p>
            </w:tc>
          </w:sdtContent>
        </w:sdt>
      </w:tr>
      <w:tr w:rsidR="001D25A6" w:rsidRPr="00556B0C" w14:paraId="001FF21E" w14:textId="77777777" w:rsidTr="001C3B2C">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4CE25ACF" w14:textId="77777777" w:rsidR="00DD058B" w:rsidRDefault="00DD058B" w:rsidP="001C3B2C">
            <w:pPr>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b/>
                <w:sz w:val="22"/>
              </w:rPr>
            </w:pPr>
            <w:r>
              <w:rPr>
                <w:rFonts w:asciiTheme="minorBidi" w:hAnsiTheme="minorBidi"/>
                <w:b/>
                <w:sz w:val="22"/>
              </w:rPr>
              <w:t>Education and student affairs committee</w:t>
            </w:r>
          </w:p>
          <w:p w14:paraId="2B3A8C2A" w14:textId="487E747B" w:rsidR="001D25A6" w:rsidRPr="00DD058B" w:rsidRDefault="00DD058B" w:rsidP="00DD058B">
            <w:pPr>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lang w:val="en-GB" w:bidi="ar-EG"/>
              </w:rPr>
            </w:pPr>
            <w:r>
              <w:rPr>
                <w:rFonts w:asciiTheme="minorBidi" w:hAnsiTheme="minorBidi"/>
                <w:b/>
                <w:sz w:val="22"/>
              </w:rPr>
              <w:t>College council</w:t>
            </w:r>
            <w:r>
              <w:rPr>
                <w:rFonts w:asciiTheme="minorBidi" w:hAnsiTheme="minorBidi"/>
                <w:b/>
                <w:color w:val="FFFFFF" w:themeColor="background1"/>
                <w:sz w:val="22"/>
                <w:lang w:val="en-GB" w:bidi="ar-EG"/>
              </w:rPr>
              <w:t>.</w:t>
            </w:r>
          </w:p>
        </w:tc>
      </w:tr>
    </w:tbl>
    <w:p w14:paraId="0D7AB2BA" w14:textId="77777777" w:rsidR="000B3D6E" w:rsidRDefault="000B3D6E" w:rsidP="001D25A6">
      <w:pPr>
        <w:spacing w:before="240" w:after="0" w:line="240" w:lineRule="auto"/>
        <w:ind w:left="-562" w:right="-562"/>
        <w:jc w:val="both"/>
        <w:rPr>
          <w:sz w:val="24"/>
          <w:szCs w:val="24"/>
          <w:lang w:val="en" w:bidi="ar-YE"/>
        </w:rPr>
      </w:pPr>
    </w:p>
    <w:p w14:paraId="7560FDEB" w14:textId="77777777" w:rsidR="000B3D6E" w:rsidRDefault="000B3D6E" w:rsidP="001D25A6">
      <w:pPr>
        <w:spacing w:before="240" w:after="0" w:line="240" w:lineRule="auto"/>
        <w:ind w:left="-562" w:right="-562"/>
        <w:jc w:val="both"/>
        <w:rPr>
          <w:sz w:val="24"/>
          <w:szCs w:val="24"/>
          <w:lang w:val="en" w:bidi="ar-YE"/>
        </w:rPr>
      </w:pPr>
    </w:p>
    <w:p w14:paraId="18776FB9" w14:textId="4E9875B8" w:rsidR="000B3D6E" w:rsidRPr="00BC3C61" w:rsidRDefault="000B3D6E" w:rsidP="00023B5F">
      <w:pPr>
        <w:pStyle w:val="a8"/>
        <w:numPr>
          <w:ilvl w:val="0"/>
          <w:numId w:val="3"/>
        </w:numPr>
        <w:shd w:val="clear" w:color="auto" w:fill="DAE9F7" w:themeFill="text2" w:themeFillTint="1A"/>
        <w:spacing w:before="0" w:after="0" w:line="240" w:lineRule="auto"/>
        <w:ind w:left="0" w:right="-567" w:hanging="450"/>
        <w:jc w:val="left"/>
        <w:rPr>
          <w:rStyle w:val="ae"/>
          <w:rFonts w:asciiTheme="minorBidi" w:hAnsiTheme="minorBidi"/>
          <w:i w:val="0"/>
          <w:iCs w:val="0"/>
          <w:color w:val="002060"/>
          <w:szCs w:val="28"/>
          <w:rtl/>
        </w:rPr>
      </w:pPr>
      <w:r>
        <w:rPr>
          <w:rStyle w:val="ae"/>
          <w:rFonts w:asciiTheme="minorBidi" w:hAnsiTheme="minorBidi"/>
          <w:i w:val="0"/>
          <w:iCs w:val="0"/>
          <w:color w:val="002060"/>
          <w:szCs w:val="28"/>
          <w:shd w:val="clear" w:color="auto" w:fill="DAE9F7" w:themeFill="text2" w:themeFillTint="1A"/>
          <w:lang w:val="en"/>
        </w:rPr>
        <w:lastRenderedPageBreak/>
        <w:t>C</w:t>
      </w:r>
      <w:r w:rsidRPr="00770B66">
        <w:rPr>
          <w:rStyle w:val="ae"/>
          <w:rFonts w:asciiTheme="minorBidi" w:hAnsiTheme="minorBidi" w:hint="cs"/>
          <w:i w:val="0"/>
          <w:iCs w:val="0"/>
          <w:color w:val="002060"/>
          <w:szCs w:val="28"/>
          <w:shd w:val="clear" w:color="auto" w:fill="DAE9F7" w:themeFill="text2" w:themeFillTint="1A"/>
          <w:lang w:val="en"/>
        </w:rPr>
        <w:t xml:space="preserve">ourse </w:t>
      </w:r>
      <w:r>
        <w:rPr>
          <w:rStyle w:val="ae"/>
          <w:rFonts w:asciiTheme="minorBidi" w:hAnsiTheme="minorBidi"/>
          <w:i w:val="0"/>
          <w:iCs w:val="0"/>
          <w:color w:val="002060"/>
          <w:szCs w:val="28"/>
          <w:shd w:val="clear" w:color="auto" w:fill="DAE9F7" w:themeFill="text2" w:themeFillTint="1A"/>
          <w:lang w:val="en"/>
        </w:rPr>
        <w:t>O</w:t>
      </w:r>
      <w:r w:rsidRPr="00770B66">
        <w:rPr>
          <w:rStyle w:val="ae"/>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ae"/>
          <w:rFonts w:asciiTheme="minorBidi" w:hAnsiTheme="minorBidi" w:hint="cs"/>
          <w:i w:val="0"/>
          <w:iCs w:val="0"/>
          <w:color w:val="002060"/>
          <w:szCs w:val="28"/>
          <w:shd w:val="clear" w:color="auto" w:fill="DAE9F7" w:themeFill="text2" w:themeFillTint="1A"/>
          <w:lang w:val="en"/>
        </w:rPr>
        <w:t xml:space="preserve"> </w:t>
      </w:r>
    </w:p>
    <w:p w14:paraId="306ADBC9" w14:textId="632DD214" w:rsidR="003475EF" w:rsidRDefault="003475EF" w:rsidP="00FD0F1A">
      <w:pPr>
        <w:spacing w:after="0" w:line="360" w:lineRule="auto"/>
        <w:ind w:right="-567"/>
        <w:jc w:val="both"/>
        <w:rPr>
          <w:rFonts w:asciiTheme="majorBidi" w:hAnsiTheme="majorBidi" w:cstheme="majorBidi"/>
        </w:rPr>
      </w:pPr>
      <w:r w:rsidRPr="00FD0F1A">
        <w:rPr>
          <w:rFonts w:asciiTheme="majorBidi" w:hAnsiTheme="majorBidi" w:cstheme="majorBidi"/>
        </w:rPr>
        <w:t>The aim of studying public health is to develop the knowledge, skills, and attitudes necessary to assess population health needs, prevent disease, promote healthy lifestyles, and contribute to health systems and policies that ensure equity and well-be</w:t>
      </w:r>
      <w:r w:rsidR="00FD0F1A" w:rsidRPr="00FD0F1A">
        <w:rPr>
          <w:rFonts w:asciiTheme="majorBidi" w:hAnsiTheme="majorBidi" w:cstheme="majorBidi"/>
        </w:rPr>
        <w:t>ing for all members of society.</w:t>
      </w:r>
    </w:p>
    <w:p w14:paraId="33AFD535" w14:textId="77777777" w:rsidR="00042469" w:rsidRPr="00042469" w:rsidRDefault="00042469" w:rsidP="00042469">
      <w:pPr>
        <w:numPr>
          <w:ilvl w:val="0"/>
          <w:numId w:val="38"/>
        </w:numPr>
        <w:spacing w:after="0" w:line="360" w:lineRule="auto"/>
        <w:ind w:right="709"/>
        <w:jc w:val="lowKashida"/>
        <w:rPr>
          <w:rFonts w:ascii="Times New Roman" w:eastAsia="Times New Roman" w:hAnsi="Times New Roman" w:cs="Times New Roman"/>
          <w:sz w:val="24"/>
          <w:szCs w:val="24"/>
        </w:rPr>
      </w:pPr>
      <w:r w:rsidRPr="00042469">
        <w:rPr>
          <w:rFonts w:ascii="Times New Roman" w:eastAsia="Times New Roman" w:hAnsi="Times New Roman" w:cs="Times New Roman"/>
          <w:sz w:val="24"/>
          <w:szCs w:val="24"/>
        </w:rPr>
        <w:t>Acquiring the basic knowledge of physical, social, psychological, economic, and environmental health determinants of health and disease, methods of environmental sanitation and the demographic characteristics of a defined population. In addition to the health problems of the community after making community diagnosis.</w:t>
      </w:r>
    </w:p>
    <w:p w14:paraId="7B931696" w14:textId="77777777" w:rsidR="00042469" w:rsidRPr="00042469" w:rsidRDefault="00042469" w:rsidP="00042469">
      <w:pPr>
        <w:numPr>
          <w:ilvl w:val="0"/>
          <w:numId w:val="38"/>
        </w:numPr>
        <w:spacing w:after="0" w:line="360" w:lineRule="auto"/>
        <w:ind w:right="709"/>
        <w:jc w:val="lowKashida"/>
        <w:rPr>
          <w:rFonts w:ascii="Times New Roman" w:eastAsia="Times New Roman" w:hAnsi="Times New Roman" w:cs="Times New Roman"/>
          <w:sz w:val="24"/>
          <w:szCs w:val="24"/>
        </w:rPr>
      </w:pPr>
      <w:r w:rsidRPr="00042469">
        <w:rPr>
          <w:rFonts w:ascii="Times New Roman" w:eastAsia="Times New Roman" w:hAnsi="Times New Roman" w:cs="Times New Roman"/>
          <w:sz w:val="24"/>
          <w:szCs w:val="24"/>
        </w:rPr>
        <w:t>Providing essential practical skills necessary to recognize and manage common health problems including their physical, emotional and social aspects at the individual, family and community levels and deal with public health emergencies. In addition to thinking epidemiologically, diagnosing totally, treating comprehensively and being able to function as community and first contact physician.</w:t>
      </w:r>
    </w:p>
    <w:p w14:paraId="54D66B82" w14:textId="77777777" w:rsidR="00042469" w:rsidRPr="00042469" w:rsidRDefault="00042469" w:rsidP="00042469">
      <w:pPr>
        <w:numPr>
          <w:ilvl w:val="0"/>
          <w:numId w:val="38"/>
        </w:numPr>
        <w:spacing w:after="0" w:line="360" w:lineRule="auto"/>
        <w:ind w:right="709"/>
        <w:jc w:val="lowKashida"/>
        <w:rPr>
          <w:rFonts w:ascii="Times New Roman" w:eastAsia="Times New Roman" w:hAnsi="Times New Roman" w:cs="Times New Roman"/>
          <w:sz w:val="24"/>
          <w:szCs w:val="24"/>
        </w:rPr>
      </w:pPr>
      <w:r w:rsidRPr="00042469">
        <w:rPr>
          <w:rFonts w:ascii="Times New Roman" w:eastAsia="Times New Roman" w:hAnsi="Times New Roman" w:cs="Times New Roman"/>
          <w:sz w:val="24"/>
          <w:szCs w:val="24"/>
        </w:rPr>
        <w:t>Providing the undergraduate students with basic ethical, professional and communication skills and attitude essential for establishing &amp; maintaining good doctor/ patient relationship, appropriate attitudes with colleagues, and behaving as an effective leader of health team at primary care level.</w:t>
      </w:r>
    </w:p>
    <w:p w14:paraId="6FE121FA" w14:textId="77777777" w:rsidR="00042469" w:rsidRPr="00FD0F1A" w:rsidRDefault="00042469" w:rsidP="00FD0F1A">
      <w:pPr>
        <w:spacing w:after="0" w:line="360" w:lineRule="auto"/>
        <w:ind w:right="-567"/>
        <w:jc w:val="both"/>
        <w:rPr>
          <w:rFonts w:asciiTheme="majorBidi" w:hAnsiTheme="majorBidi" w:cstheme="majorBidi"/>
        </w:rPr>
      </w:pPr>
    </w:p>
    <w:p w14:paraId="1ECF296D" w14:textId="77777777" w:rsidR="001D25A6" w:rsidRDefault="001D25A6" w:rsidP="00023B5F">
      <w:pPr>
        <w:pStyle w:val="a8"/>
        <w:numPr>
          <w:ilvl w:val="0"/>
          <w:numId w:val="3"/>
        </w:numPr>
        <w:shd w:val="clear" w:color="auto" w:fill="DAE9F7" w:themeFill="text2" w:themeFillTint="1A"/>
        <w:spacing w:before="0" w:line="240" w:lineRule="auto"/>
        <w:ind w:left="-138" w:right="-567" w:hanging="425"/>
        <w:jc w:val="left"/>
        <w:rPr>
          <w:rStyle w:val="ae"/>
          <w:rFonts w:asciiTheme="minorBidi" w:hAnsiTheme="minorBidi"/>
          <w:i w:val="0"/>
          <w:iCs w:val="0"/>
          <w:color w:val="002060"/>
          <w:szCs w:val="28"/>
          <w:rtl/>
        </w:rPr>
      </w:pPr>
      <w:r w:rsidRPr="00F86C8D">
        <w:rPr>
          <w:rStyle w:val="ae"/>
          <w:rFonts w:asciiTheme="minorBidi" w:hAnsiTheme="minorBidi" w:hint="cs"/>
          <w:i w:val="0"/>
          <w:iCs w:val="0"/>
          <w:color w:val="002060"/>
          <w:szCs w:val="28"/>
          <w:lang w:val="en"/>
        </w:rPr>
        <w:t xml:space="preserve">Course Learning Outcomes </w:t>
      </w:r>
      <w:r>
        <w:rPr>
          <w:rStyle w:val="ae"/>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ae"/>
          <w:rFonts w:asciiTheme="minorBidi" w:hAnsiTheme="minorBidi"/>
          <w:color w:val="002060"/>
          <w:sz w:val="24"/>
          <w:szCs w:val="24"/>
          <w:lang w:val="en"/>
        </w:rPr>
        <w:t xml:space="preserve">Matrix </w:t>
      </w:r>
      <w:r w:rsidRPr="00D80B4A">
        <w:rPr>
          <w:rStyle w:val="ae"/>
          <w:rFonts w:asciiTheme="minorBidi" w:hAnsiTheme="minorBidi" w:hint="cs"/>
          <w:color w:val="002060"/>
          <w:sz w:val="24"/>
          <w:szCs w:val="24"/>
          <w:lang w:val="en"/>
        </w:rPr>
        <w:t xml:space="preserve">of course </w:t>
      </w:r>
      <w:r w:rsidRPr="00D80B4A">
        <w:rPr>
          <w:rStyle w:val="ae"/>
          <w:rFonts w:asciiTheme="minorBidi" w:hAnsiTheme="minorBidi"/>
          <w:color w:val="002060"/>
          <w:sz w:val="24"/>
          <w:szCs w:val="24"/>
          <w:lang w:val="en"/>
        </w:rPr>
        <w:t xml:space="preserve">learning </w:t>
      </w:r>
      <w:r w:rsidRPr="00D80B4A">
        <w:rPr>
          <w:rStyle w:val="ae"/>
          <w:rFonts w:asciiTheme="minorBidi" w:hAnsiTheme="minorBidi" w:hint="cs"/>
          <w:color w:val="002060"/>
          <w:sz w:val="24"/>
          <w:szCs w:val="24"/>
          <w:lang w:val="en"/>
        </w:rPr>
        <w:t>outcomes</w:t>
      </w:r>
      <w:r>
        <w:rPr>
          <w:rStyle w:val="ae"/>
          <w:rFonts w:asciiTheme="minorBidi" w:hAnsiTheme="minorBidi"/>
          <w:color w:val="002060"/>
          <w:sz w:val="24"/>
          <w:szCs w:val="24"/>
          <w:lang w:val="en"/>
        </w:rPr>
        <w:t xml:space="preserve"> CLOs</w:t>
      </w:r>
      <w:r w:rsidRPr="00D80B4A">
        <w:rPr>
          <w:rStyle w:val="ae"/>
          <w:rFonts w:asciiTheme="minorBidi" w:hAnsiTheme="minorBidi" w:hint="cs"/>
          <w:color w:val="002060"/>
          <w:sz w:val="24"/>
          <w:szCs w:val="24"/>
          <w:lang w:val="en"/>
        </w:rPr>
        <w:t xml:space="preserve"> with </w:t>
      </w:r>
      <w:bookmarkEnd w:id="1"/>
      <w:r w:rsidRPr="00D80B4A">
        <w:rPr>
          <w:rStyle w:val="ae"/>
          <w:rFonts w:asciiTheme="minorBidi" w:hAnsiTheme="minorBidi"/>
          <w:color w:val="002060"/>
          <w:sz w:val="24"/>
          <w:szCs w:val="24"/>
          <w:lang w:val="en"/>
        </w:rPr>
        <w:t>program</w:t>
      </w:r>
      <w:r w:rsidRPr="00D80B4A">
        <w:rPr>
          <w:rStyle w:val="ae"/>
          <w:rFonts w:asciiTheme="minorBidi" w:hAnsiTheme="minorBidi" w:hint="cs"/>
          <w:color w:val="002060"/>
          <w:sz w:val="24"/>
          <w:szCs w:val="24"/>
          <w:lang w:val="en"/>
        </w:rPr>
        <w:t xml:space="preserve"> outcomes</w:t>
      </w:r>
      <w:r>
        <w:rPr>
          <w:rStyle w:val="ae"/>
          <w:rFonts w:asciiTheme="minorBidi" w:hAnsiTheme="minorBidi"/>
          <w:color w:val="002060"/>
          <w:sz w:val="24"/>
          <w:szCs w:val="24"/>
          <w:lang w:val="en"/>
        </w:rPr>
        <w:t xml:space="preserve"> POs</w:t>
      </w:r>
      <w:r w:rsidRPr="00D80B4A" w:rsidDel="00C91B92">
        <w:rPr>
          <w:rStyle w:val="ae"/>
          <w:rFonts w:asciiTheme="minorBidi" w:hAnsiTheme="minorBidi" w:hint="cs"/>
          <w:color w:val="002060"/>
          <w:sz w:val="24"/>
          <w:szCs w:val="24"/>
          <w:lang w:val="en"/>
        </w:rPr>
        <w:t xml:space="preserve"> </w:t>
      </w:r>
      <w:r w:rsidR="002B3037">
        <w:rPr>
          <w:rStyle w:val="ae"/>
          <w:rFonts w:asciiTheme="minorBidi" w:hAnsiTheme="minorBidi"/>
          <w:color w:val="002060"/>
          <w:sz w:val="24"/>
          <w:szCs w:val="24"/>
          <w:lang w:val="en"/>
        </w:rPr>
        <w:t>(NARS/ARS)</w:t>
      </w:r>
    </w:p>
    <w:tbl>
      <w:tblPr>
        <w:tblStyle w:val="ad"/>
        <w:tblW w:w="10492" w:type="dxa"/>
        <w:tblInd w:w="-565" w:type="dxa"/>
        <w:tblLook w:val="04A0" w:firstRow="1" w:lastRow="0" w:firstColumn="1" w:lastColumn="0" w:noHBand="0" w:noVBand="1"/>
      </w:tblPr>
      <w:tblGrid>
        <w:gridCol w:w="830"/>
        <w:gridCol w:w="3690"/>
        <w:gridCol w:w="1363"/>
        <w:gridCol w:w="4609"/>
      </w:tblGrid>
      <w:tr w:rsidR="001D25A6" w:rsidRPr="00C20C31" w14:paraId="11E4F900" w14:textId="77777777" w:rsidTr="001C3B2C">
        <w:trPr>
          <w:trHeight w:val="799"/>
          <w:tblHeader/>
        </w:trPr>
        <w:tc>
          <w:tcPr>
            <w:tcW w:w="4520" w:type="dxa"/>
            <w:gridSpan w:val="2"/>
            <w:shd w:val="clear" w:color="auto" w:fill="D9D9D9" w:themeFill="background1" w:themeFillShade="D9"/>
            <w:vAlign w:val="center"/>
          </w:tcPr>
          <w:p w14:paraId="00AF749C" w14:textId="7B3F4F8A" w:rsidR="001D25A6" w:rsidRPr="00C20C31" w:rsidRDefault="001D25A6" w:rsidP="001C3B2C">
            <w:pPr>
              <w:pStyle w:val="a6"/>
              <w:ind w:left="-90"/>
              <w:jc w:val="center"/>
              <w:rPr>
                <w:rFonts w:asciiTheme="minorBidi" w:hAnsiTheme="minorBidi"/>
                <w:b/>
                <w:bCs/>
                <w:sz w:val="22"/>
                <w:rtl/>
              </w:rPr>
            </w:pPr>
            <w:r w:rsidRPr="00C20C31">
              <w:rPr>
                <w:rFonts w:asciiTheme="minorBidi" w:hAnsiTheme="minorBidi"/>
                <w:b/>
                <w:bCs/>
                <w:sz w:val="22"/>
                <w:lang w:val="en"/>
              </w:rPr>
              <w:lastRenderedPageBreak/>
              <w:t>Program Outcomes</w:t>
            </w:r>
            <w:r w:rsidR="002B3037">
              <w:rPr>
                <w:rFonts w:asciiTheme="minorBidi" w:hAnsiTheme="minorBidi"/>
                <w:b/>
                <w:bCs/>
                <w:sz w:val="22"/>
                <w:lang w:val="en"/>
              </w:rPr>
              <w:t xml:space="preserve"> </w:t>
            </w:r>
            <w:r w:rsidR="002B3037" w:rsidRPr="002B3037">
              <w:rPr>
                <w:rFonts w:asciiTheme="minorBidi" w:hAnsiTheme="minorBidi"/>
                <w:b/>
                <w:bCs/>
                <w:sz w:val="22"/>
                <w:lang w:val="en"/>
              </w:rPr>
              <w:t>(NARS/ARS)</w:t>
            </w:r>
          </w:p>
          <w:p w14:paraId="6619239E" w14:textId="77777777" w:rsidR="001D25A6" w:rsidRPr="00C20C31" w:rsidRDefault="001D25A6" w:rsidP="001C3B2C">
            <w:pPr>
              <w:pStyle w:val="a6"/>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972" w:type="dxa"/>
            <w:gridSpan w:val="2"/>
            <w:shd w:val="clear" w:color="auto" w:fill="D9D9D9" w:themeFill="background1" w:themeFillShade="D9"/>
            <w:vAlign w:val="center"/>
          </w:tcPr>
          <w:p w14:paraId="6D783EE9" w14:textId="77777777" w:rsidR="001D25A6" w:rsidRPr="00C20C31" w:rsidRDefault="001D25A6" w:rsidP="001C3B2C">
            <w:pPr>
              <w:pStyle w:val="a6"/>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1C3B2C">
            <w:pPr>
              <w:pStyle w:val="a6"/>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1D25A6" w:rsidRPr="00C20C31" w14:paraId="0676075A" w14:textId="77777777" w:rsidTr="001C3B2C">
        <w:trPr>
          <w:trHeight w:val="341"/>
          <w:tblHeader/>
        </w:trPr>
        <w:tc>
          <w:tcPr>
            <w:tcW w:w="830" w:type="dxa"/>
            <w:shd w:val="clear" w:color="auto" w:fill="D9D9D9" w:themeFill="background1" w:themeFillShade="D9"/>
            <w:vAlign w:val="center"/>
          </w:tcPr>
          <w:p w14:paraId="183135E4" w14:textId="77777777" w:rsidR="001D25A6" w:rsidRPr="00C20C31" w:rsidRDefault="001D25A6" w:rsidP="001C3B2C">
            <w:pPr>
              <w:pStyle w:val="a6"/>
              <w:ind w:left="0"/>
              <w:rPr>
                <w:rFonts w:asciiTheme="minorBidi" w:hAnsiTheme="minorBidi"/>
                <w:b/>
                <w:bCs/>
                <w:sz w:val="22"/>
                <w:rtl/>
              </w:rPr>
            </w:pPr>
            <w:r w:rsidRPr="00C20C31">
              <w:rPr>
                <w:rFonts w:asciiTheme="minorBidi" w:hAnsiTheme="minorBidi"/>
                <w:b/>
                <w:bCs/>
                <w:sz w:val="22"/>
                <w:lang w:val="en"/>
              </w:rPr>
              <w:t>Code</w:t>
            </w:r>
          </w:p>
        </w:tc>
        <w:tc>
          <w:tcPr>
            <w:tcW w:w="3690" w:type="dxa"/>
            <w:shd w:val="clear" w:color="auto" w:fill="D9D9D9" w:themeFill="background1" w:themeFillShade="D9"/>
            <w:vAlign w:val="center"/>
          </w:tcPr>
          <w:p w14:paraId="32ED2AD8" w14:textId="77777777" w:rsidR="001D25A6" w:rsidRPr="00C20C31" w:rsidRDefault="001D25A6" w:rsidP="001C3B2C">
            <w:pPr>
              <w:pStyle w:val="a6"/>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63" w:type="dxa"/>
            <w:shd w:val="clear" w:color="auto" w:fill="D9D9D9" w:themeFill="background1" w:themeFillShade="D9"/>
            <w:vAlign w:val="center"/>
          </w:tcPr>
          <w:p w14:paraId="4F917117" w14:textId="77777777" w:rsidR="001D25A6" w:rsidRPr="00C20C31" w:rsidRDefault="001D25A6" w:rsidP="001C3B2C">
            <w:pPr>
              <w:pStyle w:val="a6"/>
              <w:ind w:left="0"/>
              <w:jc w:val="center"/>
              <w:rPr>
                <w:rFonts w:asciiTheme="minorBidi" w:hAnsiTheme="minorBidi"/>
                <w:b/>
                <w:bCs/>
                <w:sz w:val="22"/>
                <w:rtl/>
              </w:rPr>
            </w:pPr>
            <w:r w:rsidRPr="00C20C31">
              <w:rPr>
                <w:rFonts w:asciiTheme="minorBidi" w:hAnsiTheme="minorBidi"/>
                <w:b/>
                <w:bCs/>
                <w:sz w:val="22"/>
                <w:lang w:val="en"/>
              </w:rPr>
              <w:t>Code</w:t>
            </w:r>
          </w:p>
        </w:tc>
        <w:tc>
          <w:tcPr>
            <w:tcW w:w="4609" w:type="dxa"/>
            <w:shd w:val="clear" w:color="auto" w:fill="D9D9D9" w:themeFill="background1" w:themeFillShade="D9"/>
            <w:vAlign w:val="center"/>
          </w:tcPr>
          <w:p w14:paraId="19AC6A48" w14:textId="77777777" w:rsidR="001D25A6" w:rsidRPr="00C20C31" w:rsidRDefault="001D25A6" w:rsidP="001C3B2C">
            <w:pPr>
              <w:pStyle w:val="a6"/>
              <w:ind w:left="0"/>
              <w:jc w:val="center"/>
              <w:rPr>
                <w:rFonts w:asciiTheme="minorBidi" w:hAnsiTheme="minorBidi"/>
                <w:b/>
                <w:bCs/>
                <w:sz w:val="22"/>
                <w:rtl/>
              </w:rPr>
            </w:pPr>
            <w:r w:rsidRPr="00C20C31">
              <w:rPr>
                <w:rFonts w:asciiTheme="minorBidi" w:hAnsiTheme="minorBidi"/>
                <w:b/>
                <w:bCs/>
                <w:sz w:val="22"/>
                <w:lang w:val="en"/>
              </w:rPr>
              <w:t>Text</w:t>
            </w:r>
          </w:p>
        </w:tc>
      </w:tr>
      <w:tr w:rsidR="001E7666" w:rsidRPr="00C20C31" w14:paraId="03A85B98" w14:textId="77777777" w:rsidTr="00FC4295">
        <w:trPr>
          <w:trHeight w:val="1308"/>
        </w:trPr>
        <w:tc>
          <w:tcPr>
            <w:tcW w:w="830" w:type="dxa"/>
            <w:shd w:val="clear" w:color="auto" w:fill="D9D9D9" w:themeFill="background1" w:themeFillShade="D9"/>
            <w:vAlign w:val="center"/>
          </w:tcPr>
          <w:p w14:paraId="239E291F" w14:textId="24621F60" w:rsidR="001E7666" w:rsidRPr="00C20C31" w:rsidRDefault="001E7666" w:rsidP="001C3B2C">
            <w:pPr>
              <w:pStyle w:val="a6"/>
              <w:bidi/>
              <w:ind w:left="0"/>
              <w:rPr>
                <w:rFonts w:asciiTheme="minorBidi" w:hAnsiTheme="minorBidi"/>
                <w:b/>
                <w:bCs/>
                <w:color w:val="215E99" w:themeColor="text2" w:themeTint="BF"/>
                <w:sz w:val="22"/>
                <w:rtl/>
                <w:lang w:bidi="ar-YE"/>
              </w:rPr>
            </w:pPr>
            <w:r w:rsidRPr="001E7666">
              <w:rPr>
                <w:rFonts w:ascii="Times New Roman" w:eastAsia="Calibri" w:hAnsi="Times New Roman" w:cs="Times New Roman"/>
                <w:b/>
                <w:bCs/>
                <w:sz w:val="24"/>
                <w:szCs w:val="24"/>
              </w:rPr>
              <w:t xml:space="preserve">2.1 </w:t>
            </w:r>
          </w:p>
        </w:tc>
        <w:tc>
          <w:tcPr>
            <w:tcW w:w="3690" w:type="dxa"/>
            <w:shd w:val="clear" w:color="auto" w:fill="D9D9D9" w:themeFill="background1" w:themeFillShade="D9"/>
            <w:vAlign w:val="center"/>
          </w:tcPr>
          <w:p w14:paraId="7C85498B" w14:textId="1A8BB62C" w:rsidR="001E7666" w:rsidRPr="000B765E" w:rsidRDefault="001E7666" w:rsidP="000B765E">
            <w:pPr>
              <w:autoSpaceDE w:val="0"/>
              <w:autoSpaceDN w:val="0"/>
              <w:adjustRightInd w:val="0"/>
              <w:spacing w:line="240" w:lineRule="auto"/>
              <w:jc w:val="both"/>
              <w:rPr>
                <w:rFonts w:ascii="Times New Roman" w:eastAsia="Calibri" w:hAnsi="Times New Roman" w:cs="Times New Roman"/>
                <w:sz w:val="24"/>
                <w:szCs w:val="24"/>
              </w:rPr>
            </w:pPr>
            <w:r w:rsidRPr="001E7666">
              <w:rPr>
                <w:rFonts w:ascii="Times New Roman" w:eastAsia="Calibri" w:hAnsi="Times New Roman" w:cs="Times New Roman"/>
                <w:b/>
                <w:bCs/>
                <w:sz w:val="24"/>
                <w:szCs w:val="24"/>
              </w:rPr>
              <w:t>Outline the</w:t>
            </w:r>
            <w:r w:rsidRPr="000B765E">
              <w:rPr>
                <w:rFonts w:ascii="Times New Roman" w:eastAsia="Calibri" w:hAnsi="Times New Roman" w:cs="Times New Roman"/>
                <w:b/>
                <w:bCs/>
                <w:sz w:val="24"/>
                <w:szCs w:val="24"/>
              </w:rPr>
              <w:t xml:space="preserve"> basic determinants of health and the principles of health improvement</w:t>
            </w:r>
            <w:r w:rsidRPr="000B765E">
              <w:rPr>
                <w:rFonts w:ascii="Times New Roman" w:eastAsia="Calibri" w:hAnsi="Times New Roman" w:cs="Times New Roman"/>
                <w:sz w:val="24"/>
                <w:szCs w:val="24"/>
              </w:rPr>
              <w:t>.</w:t>
            </w:r>
          </w:p>
          <w:p w14:paraId="059C50B3" w14:textId="77777777" w:rsidR="001E7666" w:rsidRPr="00C20C31" w:rsidRDefault="001E7666"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58D08C9D" w14:textId="4A0FDB71" w:rsidR="001E7666" w:rsidRPr="00C20C31" w:rsidRDefault="001E7666"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2.1.1</w:t>
            </w:r>
          </w:p>
        </w:tc>
        <w:tc>
          <w:tcPr>
            <w:tcW w:w="4609" w:type="dxa"/>
            <w:vAlign w:val="center"/>
          </w:tcPr>
          <w:p w14:paraId="43A6DB1F" w14:textId="77777777" w:rsidR="001E7666" w:rsidRPr="000B765E" w:rsidRDefault="001E7666" w:rsidP="000B765E">
            <w:pPr>
              <w:spacing w:after="200" w:line="240" w:lineRule="auto"/>
              <w:ind w:right="320"/>
              <w:contextualSpacing/>
              <w:jc w:val="both"/>
              <w:outlineLvl w:val="0"/>
              <w:rPr>
                <w:rFonts w:ascii="Times New Roman" w:eastAsia="Times New Roman" w:hAnsi="Times New Roman" w:cs="Times New Roman"/>
                <w:color w:val="000000"/>
                <w:sz w:val="24"/>
                <w:szCs w:val="24"/>
                <w:lang w:val="en-GB" w:eastAsia="en-GB"/>
              </w:rPr>
            </w:pPr>
            <w:r w:rsidRPr="000B765E">
              <w:rPr>
                <w:rFonts w:ascii="Times New Roman" w:eastAsia="Times New Roman" w:hAnsi="Times New Roman" w:cs="Times New Roman"/>
                <w:sz w:val="24"/>
                <w:szCs w:val="24"/>
                <w:lang w:val="en-GB" w:eastAsia="en-GB"/>
              </w:rPr>
              <w:t>Define</w:t>
            </w:r>
            <w:r w:rsidRPr="000B765E">
              <w:rPr>
                <w:rFonts w:ascii="Times New Roman" w:eastAsia="Times New Roman" w:hAnsi="Times New Roman" w:cs="Times New Roman"/>
                <w:b/>
                <w:bCs/>
                <w:sz w:val="24"/>
                <w:szCs w:val="24"/>
                <w:lang w:val="en-GB" w:eastAsia="en-GB"/>
              </w:rPr>
              <w:t xml:space="preserve"> </w:t>
            </w:r>
            <w:r w:rsidRPr="000B765E">
              <w:rPr>
                <w:rFonts w:ascii="Times New Roman" w:eastAsia="Times New Roman" w:hAnsi="Times New Roman" w:cs="Times New Roman"/>
                <w:sz w:val="24"/>
                <w:szCs w:val="24"/>
                <w:lang w:val="en-GB" w:eastAsia="en-GB"/>
              </w:rPr>
              <w:t xml:space="preserve">different public health terminologies </w:t>
            </w:r>
          </w:p>
          <w:p w14:paraId="53AF359B" w14:textId="77777777" w:rsidR="001E7666" w:rsidRPr="00C20C31" w:rsidRDefault="001E7666" w:rsidP="001C3B2C">
            <w:pPr>
              <w:pStyle w:val="a6"/>
              <w:bidi/>
              <w:ind w:left="0"/>
              <w:rPr>
                <w:rFonts w:asciiTheme="minorBidi" w:hAnsiTheme="minorBidi"/>
                <w:b/>
                <w:bCs/>
                <w:color w:val="215E99" w:themeColor="text2" w:themeTint="BF"/>
                <w:sz w:val="22"/>
                <w:rtl/>
                <w:lang w:bidi="ar-YE"/>
              </w:rPr>
            </w:pPr>
          </w:p>
        </w:tc>
      </w:tr>
      <w:tr w:rsidR="000D24E6" w:rsidRPr="00C20C31" w14:paraId="652D62C2" w14:textId="77777777" w:rsidTr="000D24E6">
        <w:trPr>
          <w:trHeight w:val="1049"/>
        </w:trPr>
        <w:tc>
          <w:tcPr>
            <w:tcW w:w="830" w:type="dxa"/>
            <w:shd w:val="clear" w:color="auto" w:fill="D9D9D9" w:themeFill="background1" w:themeFillShade="D9"/>
            <w:vAlign w:val="center"/>
          </w:tcPr>
          <w:p w14:paraId="2D7AD62F" w14:textId="54FE4274" w:rsidR="000D24E6" w:rsidRPr="00C20C31" w:rsidRDefault="000D24E6" w:rsidP="001C3B2C">
            <w:pPr>
              <w:pStyle w:val="a6"/>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2.2</w:t>
            </w:r>
          </w:p>
        </w:tc>
        <w:tc>
          <w:tcPr>
            <w:tcW w:w="3690" w:type="dxa"/>
            <w:shd w:val="clear" w:color="auto" w:fill="D9D9D9" w:themeFill="background1" w:themeFillShade="D9"/>
            <w:vAlign w:val="center"/>
          </w:tcPr>
          <w:p w14:paraId="5C77A60F" w14:textId="782AC028" w:rsidR="000D24E6" w:rsidRPr="000D24E6" w:rsidRDefault="000D24E6" w:rsidP="000D24E6">
            <w:pPr>
              <w:autoSpaceDE w:val="0"/>
              <w:autoSpaceDN w:val="0"/>
              <w:adjustRightInd w:val="0"/>
              <w:spacing w:line="240" w:lineRule="auto"/>
              <w:jc w:val="both"/>
              <w:rPr>
                <w:rFonts w:ascii="Times New Roman" w:eastAsia="Calibri" w:hAnsi="Times New Roman" w:cs="Times New Roman"/>
                <w:sz w:val="24"/>
                <w:szCs w:val="24"/>
                <w:rtl/>
              </w:rPr>
            </w:pPr>
            <w:r w:rsidRPr="000B765E">
              <w:rPr>
                <w:rFonts w:ascii="Times New Roman" w:eastAsia="Calibri" w:hAnsi="Times New Roman" w:cs="Times New Roman"/>
                <w:b/>
                <w:bCs/>
                <w:sz w:val="24"/>
                <w:szCs w:val="24"/>
              </w:rPr>
              <w:t>Determine different factors affecting human health, including economic, psychological, social, and cultural factors.</w:t>
            </w:r>
          </w:p>
        </w:tc>
        <w:tc>
          <w:tcPr>
            <w:tcW w:w="1363" w:type="dxa"/>
            <w:vAlign w:val="center"/>
          </w:tcPr>
          <w:p w14:paraId="752A773F" w14:textId="284A3656" w:rsidR="000D24E6" w:rsidRPr="00C20C31" w:rsidRDefault="000D24E6"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2.2.1</w:t>
            </w:r>
          </w:p>
        </w:tc>
        <w:tc>
          <w:tcPr>
            <w:tcW w:w="4609" w:type="dxa"/>
            <w:vAlign w:val="center"/>
          </w:tcPr>
          <w:p w14:paraId="50B770DB" w14:textId="77777777" w:rsidR="000D24E6" w:rsidRPr="000B765E" w:rsidRDefault="000D24E6" w:rsidP="000B765E">
            <w:pPr>
              <w:spacing w:after="160" w:line="240" w:lineRule="auto"/>
              <w:ind w:right="320"/>
              <w:jc w:val="both"/>
              <w:outlineLvl w:val="0"/>
              <w:rPr>
                <w:rFonts w:ascii="Times New Roman" w:eastAsia="Times New Roman" w:hAnsi="Times New Roman" w:cs="Times New Roman"/>
                <w:sz w:val="24"/>
                <w:szCs w:val="24"/>
                <w:lang w:val="en-GB" w:eastAsia="en-GB"/>
              </w:rPr>
            </w:pPr>
            <w:r w:rsidRPr="000B765E">
              <w:rPr>
                <w:rFonts w:ascii="Times New Roman" w:eastAsia="Times New Roman" w:hAnsi="Times New Roman" w:cs="Times New Roman"/>
                <w:sz w:val="24"/>
                <w:szCs w:val="24"/>
                <w:lang w:val="en-GB" w:eastAsia="en-GB"/>
              </w:rPr>
              <w:t>Mention components epidemiological triad and epidemiological cycle</w:t>
            </w:r>
          </w:p>
          <w:p w14:paraId="792D9801" w14:textId="77777777" w:rsidR="000D24E6" w:rsidRPr="00C20C31" w:rsidRDefault="000D24E6" w:rsidP="001C3B2C">
            <w:pPr>
              <w:pStyle w:val="a6"/>
              <w:bidi/>
              <w:ind w:left="0"/>
              <w:rPr>
                <w:rFonts w:asciiTheme="minorBidi" w:hAnsiTheme="minorBidi"/>
                <w:b/>
                <w:bCs/>
                <w:color w:val="215E99" w:themeColor="text2" w:themeTint="BF"/>
                <w:sz w:val="22"/>
                <w:rtl/>
                <w:lang w:bidi="ar-YE"/>
              </w:rPr>
            </w:pPr>
          </w:p>
        </w:tc>
      </w:tr>
      <w:tr w:rsidR="000D24E6" w:rsidRPr="00C20C31" w14:paraId="4BD870F6" w14:textId="77777777" w:rsidTr="001C3B2C">
        <w:tc>
          <w:tcPr>
            <w:tcW w:w="830" w:type="dxa"/>
            <w:vMerge w:val="restart"/>
            <w:shd w:val="clear" w:color="auto" w:fill="D9D9D9" w:themeFill="background1" w:themeFillShade="D9"/>
            <w:vAlign w:val="center"/>
          </w:tcPr>
          <w:p w14:paraId="227C7BE0" w14:textId="2668F970" w:rsidR="000D24E6" w:rsidRPr="001C527C" w:rsidRDefault="000D24E6" w:rsidP="001C3B2C">
            <w:pPr>
              <w:pStyle w:val="a6"/>
              <w:bidi/>
              <w:ind w:left="0"/>
              <w:rPr>
                <w:rFonts w:asciiTheme="minorBidi" w:hAnsiTheme="minorBidi"/>
                <w:b/>
                <w:bCs/>
                <w:color w:val="0070C0"/>
                <w:sz w:val="22"/>
                <w:highlight w:val="yellow"/>
                <w:rtl/>
                <w:lang w:bidi="ar-YE"/>
              </w:rPr>
            </w:pPr>
            <w:r w:rsidRPr="005116AF">
              <w:rPr>
                <w:rFonts w:asciiTheme="minorBidi" w:hAnsiTheme="minorBidi"/>
                <w:b/>
                <w:bCs/>
                <w:color w:val="0070C0"/>
                <w:sz w:val="22"/>
                <w:lang w:bidi="ar-YE"/>
              </w:rPr>
              <w:t>2.3</w:t>
            </w:r>
          </w:p>
        </w:tc>
        <w:tc>
          <w:tcPr>
            <w:tcW w:w="3690" w:type="dxa"/>
            <w:vMerge w:val="restart"/>
            <w:shd w:val="clear" w:color="auto" w:fill="D9D9D9" w:themeFill="background1" w:themeFillShade="D9"/>
            <w:vAlign w:val="center"/>
          </w:tcPr>
          <w:p w14:paraId="76211FD4" w14:textId="77777777" w:rsidR="000D24E6" w:rsidRPr="00F8362D" w:rsidRDefault="000D24E6" w:rsidP="00F8362D">
            <w:pPr>
              <w:jc w:val="lowKashida"/>
              <w:rPr>
                <w:rFonts w:ascii="Times New Roman" w:eastAsia="Calibri" w:hAnsi="Times New Roman" w:cs="Times New Roman"/>
                <w:b/>
                <w:bCs/>
                <w:sz w:val="24"/>
                <w:szCs w:val="24"/>
              </w:rPr>
            </w:pPr>
            <w:r w:rsidRPr="00F8362D">
              <w:rPr>
                <w:rFonts w:ascii="Times New Roman" w:eastAsia="Calibri" w:hAnsi="Times New Roman" w:cs="Times New Roman"/>
                <w:b/>
                <w:bCs/>
                <w:sz w:val="24"/>
                <w:szCs w:val="24"/>
              </w:rPr>
              <w:t>Describe the role of nutrition and physical activity in health.</w:t>
            </w:r>
          </w:p>
          <w:p w14:paraId="1CA90C48" w14:textId="77777777" w:rsidR="000D24E6" w:rsidRPr="00F8362D" w:rsidRDefault="000D24E6" w:rsidP="001C3B2C">
            <w:pPr>
              <w:pStyle w:val="a6"/>
              <w:bidi/>
              <w:ind w:left="0"/>
              <w:jc w:val="center"/>
              <w:rPr>
                <w:rFonts w:asciiTheme="minorBidi" w:hAnsiTheme="minorBidi"/>
                <w:b/>
                <w:bCs/>
                <w:color w:val="0070C0"/>
                <w:sz w:val="22"/>
                <w:highlight w:val="yellow"/>
                <w:rtl/>
                <w:lang w:bidi="ar-YE"/>
              </w:rPr>
            </w:pPr>
          </w:p>
        </w:tc>
        <w:tc>
          <w:tcPr>
            <w:tcW w:w="1363" w:type="dxa"/>
            <w:vAlign w:val="center"/>
          </w:tcPr>
          <w:p w14:paraId="1C48D9B6" w14:textId="600162BD" w:rsidR="000D24E6" w:rsidRDefault="000D24E6" w:rsidP="001C3B2C">
            <w:pPr>
              <w:pStyle w:val="a6"/>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2.3.1</w:t>
            </w:r>
          </w:p>
        </w:tc>
        <w:tc>
          <w:tcPr>
            <w:tcW w:w="4609" w:type="dxa"/>
            <w:vAlign w:val="center"/>
          </w:tcPr>
          <w:p w14:paraId="31D4CD65" w14:textId="75D94A54" w:rsidR="000D24E6" w:rsidRPr="000B765E" w:rsidRDefault="000D24E6" w:rsidP="005116AF">
            <w:pPr>
              <w:spacing w:line="240" w:lineRule="auto"/>
              <w:ind w:right="320"/>
              <w:jc w:val="both"/>
              <w:outlineLvl w:val="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Identify the nutritional requirements and disorders among different age groups.</w:t>
            </w:r>
          </w:p>
        </w:tc>
      </w:tr>
      <w:tr w:rsidR="000D24E6" w:rsidRPr="00C20C31" w14:paraId="45B46B47" w14:textId="77777777" w:rsidTr="001C3B2C">
        <w:tc>
          <w:tcPr>
            <w:tcW w:w="830" w:type="dxa"/>
            <w:vMerge/>
            <w:shd w:val="clear" w:color="auto" w:fill="D9D9D9" w:themeFill="background1" w:themeFillShade="D9"/>
            <w:vAlign w:val="center"/>
          </w:tcPr>
          <w:p w14:paraId="6FAAEAF8" w14:textId="77777777" w:rsidR="000D24E6" w:rsidRPr="001C527C" w:rsidRDefault="000D24E6" w:rsidP="001C3B2C">
            <w:pPr>
              <w:pStyle w:val="a6"/>
              <w:bidi/>
              <w:ind w:left="0"/>
              <w:rPr>
                <w:rFonts w:asciiTheme="minorBidi" w:hAnsiTheme="minorBidi"/>
                <w:b/>
                <w:bCs/>
                <w:color w:val="0070C0"/>
                <w:sz w:val="22"/>
                <w:highlight w:val="yellow"/>
                <w:lang w:bidi="ar-YE"/>
              </w:rPr>
            </w:pPr>
          </w:p>
        </w:tc>
        <w:tc>
          <w:tcPr>
            <w:tcW w:w="3690" w:type="dxa"/>
            <w:vMerge/>
            <w:shd w:val="clear" w:color="auto" w:fill="D9D9D9" w:themeFill="background1" w:themeFillShade="D9"/>
            <w:vAlign w:val="center"/>
          </w:tcPr>
          <w:p w14:paraId="0B052149" w14:textId="77777777" w:rsidR="000D24E6" w:rsidRPr="00F8362D" w:rsidRDefault="000D24E6" w:rsidP="00F8362D">
            <w:pPr>
              <w:jc w:val="lowKashida"/>
              <w:rPr>
                <w:rFonts w:ascii="Times New Roman" w:eastAsia="Calibri" w:hAnsi="Times New Roman" w:cs="Times New Roman"/>
                <w:b/>
                <w:bCs/>
                <w:sz w:val="24"/>
                <w:szCs w:val="24"/>
              </w:rPr>
            </w:pPr>
          </w:p>
        </w:tc>
        <w:tc>
          <w:tcPr>
            <w:tcW w:w="1363" w:type="dxa"/>
            <w:vAlign w:val="center"/>
          </w:tcPr>
          <w:p w14:paraId="5EDAA44A" w14:textId="5EFE2359" w:rsidR="000D24E6" w:rsidRDefault="000D24E6" w:rsidP="001C3B2C">
            <w:pPr>
              <w:pStyle w:val="a6"/>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2.3.2</w:t>
            </w:r>
          </w:p>
        </w:tc>
        <w:tc>
          <w:tcPr>
            <w:tcW w:w="4609" w:type="dxa"/>
            <w:vAlign w:val="center"/>
          </w:tcPr>
          <w:p w14:paraId="04DDA29F" w14:textId="49BC3990" w:rsidR="000D24E6" w:rsidRDefault="000D24E6" w:rsidP="000B765E">
            <w:pPr>
              <w:spacing w:line="240" w:lineRule="auto"/>
              <w:ind w:right="320"/>
              <w:jc w:val="both"/>
              <w:outlineLvl w:val="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Identify the role of adequate nutrition and physical activity in the prevention of non-communicable diseases.</w:t>
            </w:r>
          </w:p>
        </w:tc>
      </w:tr>
      <w:tr w:rsidR="00CD2E3B" w:rsidRPr="00C20C31" w14:paraId="5690DFE2" w14:textId="77777777" w:rsidTr="000249B1">
        <w:tc>
          <w:tcPr>
            <w:tcW w:w="830" w:type="dxa"/>
            <w:vMerge w:val="restart"/>
            <w:shd w:val="clear" w:color="auto" w:fill="D9D9D9" w:themeFill="background1" w:themeFillShade="D9"/>
            <w:vAlign w:val="center"/>
          </w:tcPr>
          <w:p w14:paraId="61A742BE" w14:textId="288AC84D" w:rsidR="00CD2E3B" w:rsidRPr="00C20C31" w:rsidRDefault="00CD2E3B" w:rsidP="00CD2E3B">
            <w:pPr>
              <w:pStyle w:val="a6"/>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w:t>
            </w:r>
          </w:p>
        </w:tc>
        <w:tc>
          <w:tcPr>
            <w:tcW w:w="3690" w:type="dxa"/>
            <w:vMerge w:val="restart"/>
            <w:shd w:val="clear" w:color="auto" w:fill="D9D9D9" w:themeFill="background1" w:themeFillShade="D9"/>
            <w:vAlign w:val="center"/>
          </w:tcPr>
          <w:p w14:paraId="55555590" w14:textId="6DAB19AE" w:rsidR="00CD2E3B" w:rsidRPr="00CD2E3B" w:rsidRDefault="00CD2E3B" w:rsidP="00CD2E3B">
            <w:pPr>
              <w:autoSpaceDE w:val="0"/>
              <w:autoSpaceDN w:val="0"/>
              <w:adjustRightInd w:val="0"/>
              <w:spacing w:line="240" w:lineRule="auto"/>
              <w:jc w:val="both"/>
              <w:rPr>
                <w:rFonts w:ascii="Times New Roman" w:eastAsia="Calibri" w:hAnsi="Times New Roman" w:cs="Times New Roman"/>
                <w:sz w:val="24"/>
                <w:szCs w:val="24"/>
              </w:rPr>
            </w:pPr>
            <w:r w:rsidRPr="00CD2E3B">
              <w:rPr>
                <w:rFonts w:ascii="Times New Roman" w:eastAsia="Calibri" w:hAnsi="Times New Roman" w:cs="Times New Roman"/>
                <w:b/>
                <w:bCs/>
                <w:sz w:val="24"/>
                <w:szCs w:val="24"/>
              </w:rPr>
              <w:t>Classify different health risks (demographic, occupational and environmental) that place individuals at risk for injury, endemic and chronic diseases.</w:t>
            </w:r>
          </w:p>
          <w:p w14:paraId="68B85148" w14:textId="77777777" w:rsidR="00CD2E3B" w:rsidRPr="00CD2E3B"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02132455" w14:textId="21C4EB0F"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2.4.1</w:t>
            </w:r>
          </w:p>
        </w:tc>
        <w:tc>
          <w:tcPr>
            <w:tcW w:w="4609" w:type="dxa"/>
          </w:tcPr>
          <w:p w14:paraId="336576F2" w14:textId="5DAED043"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Identify environment, environmental health &amp; environmental sanitation.</w:t>
            </w:r>
          </w:p>
        </w:tc>
      </w:tr>
      <w:tr w:rsidR="00CD2E3B" w:rsidRPr="00C20C31" w14:paraId="56EDCFC4" w14:textId="77777777" w:rsidTr="000249B1">
        <w:tc>
          <w:tcPr>
            <w:tcW w:w="830" w:type="dxa"/>
            <w:vMerge/>
            <w:shd w:val="clear" w:color="auto" w:fill="D9D9D9" w:themeFill="background1" w:themeFillShade="D9"/>
            <w:vAlign w:val="center"/>
          </w:tcPr>
          <w:p w14:paraId="0EE9B3E7"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36A74D61"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4B505F60" w14:textId="04D6AE82"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2.4.2</w:t>
            </w:r>
          </w:p>
        </w:tc>
        <w:tc>
          <w:tcPr>
            <w:tcW w:w="4609" w:type="dxa"/>
          </w:tcPr>
          <w:p w14:paraId="6567B73F" w14:textId="77D7F94D"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 xml:space="preserve">Mention </w:t>
            </w:r>
            <w:r w:rsidR="000D24E6">
              <w:rPr>
                <w:rFonts w:ascii="Times New Roman" w:eastAsia="Times New Roman" w:hAnsi="Times New Roman" w:cs="Times New Roman"/>
                <w:sz w:val="24"/>
                <w:szCs w:val="24"/>
              </w:rPr>
              <w:t xml:space="preserve">the </w:t>
            </w:r>
            <w:r w:rsidRPr="001E7666">
              <w:rPr>
                <w:rFonts w:ascii="Times New Roman" w:eastAsia="Times New Roman" w:hAnsi="Times New Roman" w:cs="Times New Roman"/>
                <w:sz w:val="24"/>
                <w:szCs w:val="24"/>
              </w:rPr>
              <w:t>criteria of water borne epidemic</w:t>
            </w:r>
          </w:p>
        </w:tc>
      </w:tr>
      <w:tr w:rsidR="00CD2E3B" w:rsidRPr="00C20C31" w14:paraId="66EA208E" w14:textId="77777777" w:rsidTr="000249B1">
        <w:tc>
          <w:tcPr>
            <w:tcW w:w="830" w:type="dxa"/>
            <w:vMerge/>
            <w:shd w:val="clear" w:color="auto" w:fill="D9D9D9" w:themeFill="background1" w:themeFillShade="D9"/>
            <w:vAlign w:val="center"/>
          </w:tcPr>
          <w:p w14:paraId="7C4870E9"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2208B44"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358B637B" w14:textId="6B51144E"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2.4.3</w:t>
            </w:r>
          </w:p>
        </w:tc>
        <w:tc>
          <w:tcPr>
            <w:tcW w:w="4609" w:type="dxa"/>
          </w:tcPr>
          <w:p w14:paraId="3F742CDE" w14:textId="2583E098"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 xml:space="preserve">Describe standards of potable water </w:t>
            </w:r>
          </w:p>
        </w:tc>
      </w:tr>
      <w:tr w:rsidR="00CD2E3B" w:rsidRPr="00C20C31" w14:paraId="35DB7226" w14:textId="77777777" w:rsidTr="000249B1">
        <w:tc>
          <w:tcPr>
            <w:tcW w:w="830" w:type="dxa"/>
            <w:vMerge/>
            <w:shd w:val="clear" w:color="auto" w:fill="D9D9D9" w:themeFill="background1" w:themeFillShade="D9"/>
            <w:vAlign w:val="center"/>
          </w:tcPr>
          <w:p w14:paraId="3EEFD49B"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11BC232A"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799DC876" w14:textId="2BB8F538"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2.4.4</w:t>
            </w:r>
          </w:p>
        </w:tc>
        <w:tc>
          <w:tcPr>
            <w:tcW w:w="4609" w:type="dxa"/>
          </w:tcPr>
          <w:p w14:paraId="35205EA3" w14:textId="4F4BE03D"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Describe hazards of exposure to radiation (ionizing &amp; nonionizing)</w:t>
            </w:r>
          </w:p>
        </w:tc>
      </w:tr>
      <w:tr w:rsidR="00CD2E3B" w:rsidRPr="00C20C31" w14:paraId="4643F89A" w14:textId="77777777" w:rsidTr="000249B1">
        <w:tc>
          <w:tcPr>
            <w:tcW w:w="830" w:type="dxa"/>
            <w:vMerge/>
            <w:shd w:val="clear" w:color="auto" w:fill="D9D9D9" w:themeFill="background1" w:themeFillShade="D9"/>
            <w:vAlign w:val="center"/>
          </w:tcPr>
          <w:p w14:paraId="3EB6FAF7"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CC6A36F"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3B789AAA" w14:textId="0A8BDD52"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2.4.5</w:t>
            </w:r>
          </w:p>
        </w:tc>
        <w:tc>
          <w:tcPr>
            <w:tcW w:w="4609" w:type="dxa"/>
          </w:tcPr>
          <w:p w14:paraId="1CD22E39" w14:textId="2CE666C4"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Discuss health hazards of noise exposure (auditory &amp;non-auditory).</w:t>
            </w:r>
          </w:p>
        </w:tc>
      </w:tr>
      <w:tr w:rsidR="00CD2E3B" w:rsidRPr="00C20C31" w14:paraId="681AF3FF" w14:textId="77777777" w:rsidTr="000249B1">
        <w:tc>
          <w:tcPr>
            <w:tcW w:w="830" w:type="dxa"/>
            <w:vMerge/>
            <w:shd w:val="clear" w:color="auto" w:fill="D9D9D9" w:themeFill="background1" w:themeFillShade="D9"/>
            <w:vAlign w:val="center"/>
          </w:tcPr>
          <w:p w14:paraId="38A5191E"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30C16054"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0599347C" w14:textId="52BDC73F"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2.4.6</w:t>
            </w:r>
          </w:p>
        </w:tc>
        <w:tc>
          <w:tcPr>
            <w:tcW w:w="4609" w:type="dxa"/>
          </w:tcPr>
          <w:p w14:paraId="617F34D7" w14:textId="1E01488B"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Enumerate health hazards of smoking</w:t>
            </w:r>
          </w:p>
        </w:tc>
      </w:tr>
      <w:tr w:rsidR="00CD2E3B" w:rsidRPr="00C20C31" w14:paraId="3B4F07DE" w14:textId="77777777" w:rsidTr="000249B1">
        <w:tc>
          <w:tcPr>
            <w:tcW w:w="830" w:type="dxa"/>
            <w:vMerge/>
            <w:shd w:val="clear" w:color="auto" w:fill="D9D9D9" w:themeFill="background1" w:themeFillShade="D9"/>
            <w:vAlign w:val="center"/>
          </w:tcPr>
          <w:p w14:paraId="6D0F59F2"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0FA90BB"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278EF422" w14:textId="3974F425"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2.4.7</w:t>
            </w:r>
          </w:p>
        </w:tc>
        <w:tc>
          <w:tcPr>
            <w:tcW w:w="4609" w:type="dxa"/>
          </w:tcPr>
          <w:p w14:paraId="3238778C" w14:textId="7F396EA0"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Describe host, agent</w:t>
            </w:r>
            <w:r w:rsidR="000D24E6">
              <w:rPr>
                <w:rFonts w:ascii="Times New Roman" w:eastAsia="Times New Roman" w:hAnsi="Times New Roman" w:cs="Times New Roman"/>
                <w:sz w:val="24"/>
                <w:szCs w:val="24"/>
              </w:rPr>
              <w:t>,</w:t>
            </w:r>
            <w:r w:rsidRPr="001E7666">
              <w:rPr>
                <w:rFonts w:ascii="Times New Roman" w:eastAsia="Times New Roman" w:hAnsi="Times New Roman" w:cs="Times New Roman"/>
                <w:sz w:val="24"/>
                <w:szCs w:val="24"/>
              </w:rPr>
              <w:t xml:space="preserve"> and environmental factors of cancer</w:t>
            </w:r>
          </w:p>
        </w:tc>
      </w:tr>
      <w:tr w:rsidR="00CD2E3B" w:rsidRPr="00C20C31" w14:paraId="245D59D8" w14:textId="77777777" w:rsidTr="000249B1">
        <w:tc>
          <w:tcPr>
            <w:tcW w:w="830" w:type="dxa"/>
            <w:vMerge/>
            <w:shd w:val="clear" w:color="auto" w:fill="D9D9D9" w:themeFill="background1" w:themeFillShade="D9"/>
            <w:vAlign w:val="center"/>
          </w:tcPr>
          <w:p w14:paraId="61EDB536"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774DCDCD"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7EDD34F8" w14:textId="3BDB93D0"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2.4.8</w:t>
            </w:r>
          </w:p>
        </w:tc>
        <w:tc>
          <w:tcPr>
            <w:tcW w:w="4609" w:type="dxa"/>
          </w:tcPr>
          <w:p w14:paraId="074605E8" w14:textId="2BFDB953"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Compare between population pyramid of developing and developed countries</w:t>
            </w:r>
          </w:p>
        </w:tc>
      </w:tr>
      <w:tr w:rsidR="00CD2E3B" w:rsidRPr="00C20C31" w14:paraId="3A165F5A" w14:textId="77777777" w:rsidTr="000249B1">
        <w:tc>
          <w:tcPr>
            <w:tcW w:w="830" w:type="dxa"/>
            <w:vMerge/>
            <w:shd w:val="clear" w:color="auto" w:fill="D9D9D9" w:themeFill="background1" w:themeFillShade="D9"/>
            <w:vAlign w:val="center"/>
          </w:tcPr>
          <w:p w14:paraId="2C4C6EAA"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B3E3645"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6CB4A59E" w14:textId="7CE3BD17"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2.4.9</w:t>
            </w:r>
          </w:p>
        </w:tc>
        <w:tc>
          <w:tcPr>
            <w:tcW w:w="4609" w:type="dxa"/>
          </w:tcPr>
          <w:p w14:paraId="69429336" w14:textId="3FBB7ADF"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Discuss indoor and outdoor air pollution</w:t>
            </w:r>
          </w:p>
        </w:tc>
      </w:tr>
      <w:tr w:rsidR="00CD2E3B" w:rsidRPr="00C20C31" w14:paraId="6647D0B6" w14:textId="77777777" w:rsidTr="000249B1">
        <w:tc>
          <w:tcPr>
            <w:tcW w:w="830" w:type="dxa"/>
            <w:vMerge/>
            <w:shd w:val="clear" w:color="auto" w:fill="D9D9D9" w:themeFill="background1" w:themeFillShade="D9"/>
            <w:vAlign w:val="center"/>
          </w:tcPr>
          <w:p w14:paraId="0754C648" w14:textId="77777777" w:rsidR="00CD2E3B" w:rsidRPr="00C20C31" w:rsidRDefault="00CD2E3B" w:rsidP="00CD2E3B">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5A476FAD" w14:textId="77777777" w:rsidR="00CD2E3B" w:rsidRPr="00C20C31" w:rsidRDefault="00CD2E3B" w:rsidP="00CD2E3B">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0194308B" w14:textId="2A4C72F8" w:rsidR="00CD2E3B" w:rsidRPr="00C20C31" w:rsidRDefault="00CD2E3B" w:rsidP="00CD2E3B">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2.4.10</w:t>
            </w:r>
          </w:p>
        </w:tc>
        <w:tc>
          <w:tcPr>
            <w:tcW w:w="4609" w:type="dxa"/>
          </w:tcPr>
          <w:p w14:paraId="2D16FF2B" w14:textId="16658F10" w:rsidR="00CD2E3B" w:rsidRPr="001E7666" w:rsidRDefault="00CD2E3B" w:rsidP="00CD2E3B">
            <w:pPr>
              <w:pStyle w:val="a6"/>
              <w:bidi/>
              <w:ind w:left="0"/>
              <w:jc w:val="right"/>
              <w:rPr>
                <w:rFonts w:ascii="Times New Roman" w:eastAsia="Times New Roman" w:hAnsi="Times New Roman" w:cs="Times New Roman"/>
                <w:sz w:val="24"/>
                <w:szCs w:val="24"/>
                <w:rtl/>
              </w:rPr>
            </w:pPr>
            <w:r w:rsidRPr="001E7666">
              <w:rPr>
                <w:rFonts w:ascii="Times New Roman" w:eastAsia="Times New Roman" w:hAnsi="Times New Roman" w:cs="Times New Roman"/>
                <w:sz w:val="24"/>
                <w:szCs w:val="24"/>
              </w:rPr>
              <w:t>Discuss health hazards of heat exposure</w:t>
            </w:r>
          </w:p>
        </w:tc>
      </w:tr>
      <w:tr w:rsidR="002051A2" w:rsidRPr="00C20C31" w14:paraId="5FCAC980" w14:textId="77777777" w:rsidTr="001C3B2C">
        <w:tc>
          <w:tcPr>
            <w:tcW w:w="830" w:type="dxa"/>
            <w:vMerge w:val="restart"/>
            <w:shd w:val="clear" w:color="auto" w:fill="D9D9D9" w:themeFill="background1" w:themeFillShade="D9"/>
            <w:vAlign w:val="center"/>
          </w:tcPr>
          <w:p w14:paraId="6C1ED561" w14:textId="73897C3A" w:rsidR="002051A2" w:rsidRPr="00C20C31" w:rsidRDefault="002051A2" w:rsidP="001C3B2C">
            <w:pPr>
              <w:pStyle w:val="a6"/>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2.5</w:t>
            </w:r>
          </w:p>
        </w:tc>
        <w:tc>
          <w:tcPr>
            <w:tcW w:w="3690" w:type="dxa"/>
            <w:vMerge w:val="restart"/>
            <w:shd w:val="clear" w:color="auto" w:fill="D9D9D9" w:themeFill="background1" w:themeFillShade="D9"/>
            <w:vAlign w:val="center"/>
          </w:tcPr>
          <w:p w14:paraId="1F8E3645" w14:textId="511925EC" w:rsidR="002051A2" w:rsidRPr="00CD2E3B" w:rsidRDefault="002051A2" w:rsidP="00CD2E3B">
            <w:pPr>
              <w:autoSpaceDE w:val="0"/>
              <w:autoSpaceDN w:val="0"/>
              <w:adjustRightInd w:val="0"/>
              <w:spacing w:line="240" w:lineRule="auto"/>
              <w:jc w:val="both"/>
              <w:rPr>
                <w:rFonts w:ascii="Times New Roman" w:eastAsia="Calibri" w:hAnsi="Times New Roman" w:cs="Times New Roman"/>
                <w:sz w:val="24"/>
                <w:szCs w:val="24"/>
              </w:rPr>
            </w:pPr>
            <w:r w:rsidRPr="00CD2E3B">
              <w:rPr>
                <w:rFonts w:ascii="Times New Roman" w:eastAsia="Calibri" w:hAnsi="Times New Roman" w:cs="Times New Roman"/>
                <w:b/>
                <w:bCs/>
                <w:sz w:val="24"/>
                <w:szCs w:val="24"/>
              </w:rPr>
              <w:t>Discuss the principles of disease prevention and help to increase the awareness and capacity of his/her community individuals</w:t>
            </w:r>
            <w:r w:rsidRPr="00CD2E3B">
              <w:rPr>
                <w:rFonts w:ascii="Times New Roman" w:eastAsia="Calibri" w:hAnsi="Times New Roman" w:cs="Times New Roman"/>
                <w:sz w:val="24"/>
                <w:szCs w:val="24"/>
              </w:rPr>
              <w:t>.</w:t>
            </w:r>
          </w:p>
          <w:p w14:paraId="75ECEB1D" w14:textId="77777777" w:rsidR="002051A2" w:rsidRPr="00CD2E3B" w:rsidRDefault="002051A2"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1D04A190" w14:textId="7F84277A" w:rsidR="002051A2" w:rsidRPr="00C20C31" w:rsidRDefault="002051A2"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2.5.1</w:t>
            </w:r>
          </w:p>
        </w:tc>
        <w:tc>
          <w:tcPr>
            <w:tcW w:w="4609" w:type="dxa"/>
            <w:vAlign w:val="center"/>
          </w:tcPr>
          <w:p w14:paraId="0FF8D5CF" w14:textId="77777777" w:rsidR="002051A2" w:rsidRPr="00CD2E3B" w:rsidRDefault="002051A2" w:rsidP="00CD2E3B">
            <w:pPr>
              <w:autoSpaceDE w:val="0"/>
              <w:autoSpaceDN w:val="0"/>
              <w:adjustRightInd w:val="0"/>
              <w:spacing w:line="240" w:lineRule="auto"/>
              <w:jc w:val="both"/>
              <w:rPr>
                <w:rFonts w:ascii="Times New Roman" w:eastAsia="Calibri" w:hAnsi="Times New Roman" w:cs="Times New Roman"/>
                <w:b/>
                <w:bCs/>
                <w:sz w:val="24"/>
                <w:szCs w:val="24"/>
              </w:rPr>
            </w:pPr>
            <w:r w:rsidRPr="00CD2E3B">
              <w:rPr>
                <w:rFonts w:ascii="Times New Roman" w:eastAsia="Times New Roman" w:hAnsi="Times New Roman" w:cs="Times New Roman"/>
                <w:color w:val="000000"/>
                <w:sz w:val="24"/>
                <w:szCs w:val="24"/>
                <w:lang w:val="en-GB" w:eastAsia="en-GB"/>
              </w:rPr>
              <w:t>Describe methods of prevention and control of diseases</w:t>
            </w:r>
          </w:p>
          <w:p w14:paraId="55B6C5B0" w14:textId="77777777" w:rsidR="002051A2" w:rsidRPr="00CD2E3B" w:rsidRDefault="002051A2" w:rsidP="001C3B2C">
            <w:pPr>
              <w:pStyle w:val="a6"/>
              <w:bidi/>
              <w:ind w:left="0"/>
              <w:rPr>
                <w:rFonts w:asciiTheme="minorBidi" w:hAnsiTheme="minorBidi"/>
                <w:b/>
                <w:bCs/>
                <w:color w:val="215E99" w:themeColor="text2" w:themeTint="BF"/>
                <w:sz w:val="22"/>
                <w:rtl/>
                <w:lang w:bidi="ar-YE"/>
              </w:rPr>
            </w:pPr>
          </w:p>
        </w:tc>
      </w:tr>
      <w:tr w:rsidR="002051A2" w:rsidRPr="00C20C31" w14:paraId="06349DF1" w14:textId="77777777" w:rsidTr="001C3B2C">
        <w:tc>
          <w:tcPr>
            <w:tcW w:w="830" w:type="dxa"/>
            <w:vMerge/>
            <w:shd w:val="clear" w:color="auto" w:fill="D9D9D9" w:themeFill="background1" w:themeFillShade="D9"/>
            <w:vAlign w:val="center"/>
          </w:tcPr>
          <w:p w14:paraId="01A1282B" w14:textId="77777777" w:rsidR="002051A2" w:rsidRPr="00C20C31" w:rsidRDefault="002051A2" w:rsidP="001C3B2C">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1E8EA5FB" w14:textId="77777777" w:rsidR="002051A2" w:rsidRPr="00C20C31" w:rsidRDefault="002051A2"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6182560A" w14:textId="014EB677" w:rsidR="002051A2" w:rsidRPr="00C20C31" w:rsidRDefault="002051A2"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2.5.2</w:t>
            </w:r>
          </w:p>
        </w:tc>
        <w:tc>
          <w:tcPr>
            <w:tcW w:w="4609" w:type="dxa"/>
            <w:vAlign w:val="center"/>
          </w:tcPr>
          <w:p w14:paraId="3C40C219" w14:textId="2A465249" w:rsidR="002051A2" w:rsidRPr="00CD2E3B" w:rsidRDefault="002051A2" w:rsidP="000D24E6">
            <w:pPr>
              <w:autoSpaceDE w:val="0"/>
              <w:autoSpaceDN w:val="0"/>
              <w:adjustRightInd w:val="0"/>
              <w:spacing w:line="240" w:lineRule="auto"/>
              <w:jc w:val="both"/>
              <w:rPr>
                <w:rFonts w:ascii="Times New Roman" w:eastAsia="Calibri" w:hAnsi="Times New Roman" w:cs="Times New Roman"/>
                <w:b/>
                <w:bCs/>
                <w:sz w:val="24"/>
                <w:szCs w:val="24"/>
              </w:rPr>
            </w:pPr>
            <w:r w:rsidRPr="00CD2E3B">
              <w:rPr>
                <w:rFonts w:ascii="Times New Roman" w:eastAsia="Times New Roman" w:hAnsi="Times New Roman" w:cs="Times New Roman"/>
                <w:sz w:val="24"/>
                <w:szCs w:val="24"/>
                <w:lang w:val="en-GB" w:eastAsia="en-GB"/>
              </w:rPr>
              <w:t>Prescribe</w:t>
            </w:r>
            <w:r w:rsidRPr="00CD2E3B">
              <w:rPr>
                <w:rFonts w:ascii="Times New Roman" w:eastAsia="Times New Roman" w:hAnsi="Times New Roman" w:cs="Times New Roman"/>
                <w:color w:val="000000"/>
                <w:sz w:val="24"/>
                <w:szCs w:val="24"/>
                <w:lang w:val="en-GB" w:eastAsia="en-GB"/>
              </w:rPr>
              <w:t xml:space="preserve"> </w:t>
            </w:r>
            <w:r w:rsidR="000D24E6">
              <w:rPr>
                <w:rFonts w:ascii="Times New Roman" w:eastAsia="Times New Roman" w:hAnsi="Times New Roman" w:cs="Times New Roman"/>
                <w:color w:val="000000"/>
                <w:sz w:val="24"/>
                <w:szCs w:val="24"/>
                <w:lang w:val="en-GB" w:eastAsia="en-GB"/>
              </w:rPr>
              <w:t>chemo prophylactic</w:t>
            </w:r>
            <w:r w:rsidRPr="00CD2E3B">
              <w:rPr>
                <w:rFonts w:ascii="Times New Roman" w:eastAsia="Times New Roman" w:hAnsi="Times New Roman" w:cs="Times New Roman"/>
                <w:color w:val="000000"/>
                <w:sz w:val="24"/>
                <w:szCs w:val="24"/>
                <w:lang w:val="en-GB" w:eastAsia="en-GB"/>
              </w:rPr>
              <w:t xml:space="preserve"> regimens for different infections</w:t>
            </w:r>
          </w:p>
          <w:p w14:paraId="602BAA64" w14:textId="77777777" w:rsidR="002051A2" w:rsidRPr="00CD2E3B" w:rsidRDefault="002051A2" w:rsidP="001C3B2C">
            <w:pPr>
              <w:pStyle w:val="a6"/>
              <w:bidi/>
              <w:ind w:left="0"/>
              <w:rPr>
                <w:rFonts w:asciiTheme="minorBidi" w:hAnsiTheme="minorBidi"/>
                <w:b/>
                <w:bCs/>
                <w:color w:val="215E99" w:themeColor="text2" w:themeTint="BF"/>
                <w:sz w:val="22"/>
                <w:rtl/>
                <w:lang w:bidi="ar-YE"/>
              </w:rPr>
            </w:pPr>
          </w:p>
        </w:tc>
      </w:tr>
      <w:tr w:rsidR="002051A2" w:rsidRPr="00C20C31" w14:paraId="5AC8889C" w14:textId="77777777" w:rsidTr="001C3B2C">
        <w:tc>
          <w:tcPr>
            <w:tcW w:w="830" w:type="dxa"/>
            <w:vMerge w:val="restart"/>
            <w:shd w:val="clear" w:color="auto" w:fill="D9D9D9" w:themeFill="background1" w:themeFillShade="D9"/>
            <w:vAlign w:val="center"/>
          </w:tcPr>
          <w:p w14:paraId="2B9BD156" w14:textId="48E85121" w:rsidR="002051A2" w:rsidRPr="00C20C31" w:rsidRDefault="002051A2" w:rsidP="001C3B2C">
            <w:pPr>
              <w:pStyle w:val="a6"/>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2.6</w:t>
            </w:r>
          </w:p>
        </w:tc>
        <w:tc>
          <w:tcPr>
            <w:tcW w:w="3690" w:type="dxa"/>
            <w:vMerge w:val="restart"/>
            <w:shd w:val="clear" w:color="auto" w:fill="D9D9D9" w:themeFill="background1" w:themeFillShade="D9"/>
            <w:vAlign w:val="center"/>
          </w:tcPr>
          <w:p w14:paraId="63B48425" w14:textId="26077DAB" w:rsidR="002051A2" w:rsidRPr="00CD2E3B" w:rsidRDefault="002051A2" w:rsidP="00CD2E3B">
            <w:pPr>
              <w:autoSpaceDE w:val="0"/>
              <w:autoSpaceDN w:val="0"/>
              <w:adjustRightInd w:val="0"/>
              <w:spacing w:line="240" w:lineRule="auto"/>
              <w:jc w:val="both"/>
              <w:rPr>
                <w:rFonts w:ascii="Times New Roman" w:eastAsia="Calibri" w:hAnsi="Times New Roman" w:cs="Times New Roman"/>
                <w:b/>
                <w:bCs/>
                <w:sz w:val="24"/>
                <w:szCs w:val="24"/>
              </w:rPr>
            </w:pPr>
            <w:r w:rsidRPr="00CD2E3B">
              <w:rPr>
                <w:rFonts w:ascii="Times New Roman" w:eastAsia="Calibri" w:hAnsi="Times New Roman" w:cs="Times New Roman"/>
                <w:b/>
                <w:bCs/>
                <w:sz w:val="24"/>
                <w:szCs w:val="24"/>
              </w:rPr>
              <w:t>Apply a scientific approach to reduce disease incidence and prevalence by determining the different epidemiological factors of diseases.</w:t>
            </w:r>
          </w:p>
          <w:p w14:paraId="13BA9F38" w14:textId="77777777" w:rsidR="002051A2" w:rsidRPr="00CD2E3B" w:rsidRDefault="002051A2" w:rsidP="001C3B2C">
            <w:pPr>
              <w:pStyle w:val="a6"/>
              <w:bidi/>
              <w:ind w:left="0"/>
              <w:jc w:val="center"/>
              <w:rPr>
                <w:rFonts w:asciiTheme="minorBidi" w:hAnsiTheme="minorBidi"/>
                <w:b/>
                <w:bCs/>
                <w:color w:val="215E99" w:themeColor="text2" w:themeTint="BF"/>
                <w:sz w:val="22"/>
                <w:rtl/>
                <w:lang w:val="en-GB" w:bidi="ar-YE"/>
              </w:rPr>
            </w:pPr>
          </w:p>
        </w:tc>
        <w:tc>
          <w:tcPr>
            <w:tcW w:w="1363" w:type="dxa"/>
            <w:vAlign w:val="center"/>
          </w:tcPr>
          <w:p w14:paraId="797AEC0D" w14:textId="419E09B5" w:rsidR="002051A2" w:rsidRPr="00C20C31" w:rsidRDefault="002051A2"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2.6.1</w:t>
            </w:r>
          </w:p>
        </w:tc>
        <w:tc>
          <w:tcPr>
            <w:tcW w:w="4609" w:type="dxa"/>
            <w:vAlign w:val="center"/>
          </w:tcPr>
          <w:p w14:paraId="33262D64" w14:textId="77777777" w:rsidR="002051A2" w:rsidRPr="00CD2E3B" w:rsidRDefault="002051A2" w:rsidP="00CD2E3B">
            <w:pPr>
              <w:spacing w:after="200" w:line="240" w:lineRule="auto"/>
              <w:contextualSpacing/>
              <w:jc w:val="both"/>
              <w:rPr>
                <w:rFonts w:ascii="Times New Roman" w:eastAsia="Times New Roman" w:hAnsi="Times New Roman" w:cs="Times New Roman"/>
                <w:color w:val="000000"/>
                <w:sz w:val="24"/>
                <w:szCs w:val="24"/>
                <w:lang w:val="en-GB" w:eastAsia="en-GB"/>
              </w:rPr>
            </w:pPr>
            <w:r w:rsidRPr="00CD2E3B">
              <w:rPr>
                <w:rFonts w:ascii="Times New Roman" w:eastAsia="Times New Roman" w:hAnsi="Times New Roman" w:cs="Times New Roman"/>
                <w:color w:val="000000"/>
                <w:sz w:val="24"/>
                <w:szCs w:val="24"/>
                <w:lang w:val="en-GB" w:eastAsia="en-GB"/>
              </w:rPr>
              <w:t>Calculate morbidity &amp;mortality indicators</w:t>
            </w:r>
          </w:p>
          <w:p w14:paraId="7BBE9E36" w14:textId="77777777" w:rsidR="002051A2" w:rsidRPr="00C20C31" w:rsidRDefault="002051A2" w:rsidP="001C3B2C">
            <w:pPr>
              <w:pStyle w:val="a6"/>
              <w:bidi/>
              <w:ind w:left="0"/>
              <w:rPr>
                <w:rFonts w:asciiTheme="minorBidi" w:hAnsiTheme="minorBidi"/>
                <w:b/>
                <w:bCs/>
                <w:color w:val="215E99" w:themeColor="text2" w:themeTint="BF"/>
                <w:sz w:val="22"/>
                <w:rtl/>
                <w:lang w:bidi="ar-YE"/>
              </w:rPr>
            </w:pPr>
          </w:p>
        </w:tc>
      </w:tr>
      <w:tr w:rsidR="002051A2" w:rsidRPr="00C20C31" w14:paraId="3C412251" w14:textId="77777777" w:rsidTr="001C3B2C">
        <w:tc>
          <w:tcPr>
            <w:tcW w:w="830" w:type="dxa"/>
            <w:vMerge/>
            <w:shd w:val="clear" w:color="auto" w:fill="D9D9D9" w:themeFill="background1" w:themeFillShade="D9"/>
            <w:vAlign w:val="center"/>
          </w:tcPr>
          <w:p w14:paraId="5A2DA069" w14:textId="77777777" w:rsidR="002051A2" w:rsidRPr="00C20C31" w:rsidRDefault="002051A2" w:rsidP="001C3B2C">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236FD0E3" w14:textId="77777777" w:rsidR="002051A2" w:rsidRPr="00C20C31" w:rsidRDefault="002051A2"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13AD47CB" w14:textId="77340DEB" w:rsidR="002051A2" w:rsidRPr="00C20C31" w:rsidRDefault="002051A2"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2.6.2</w:t>
            </w:r>
          </w:p>
        </w:tc>
        <w:tc>
          <w:tcPr>
            <w:tcW w:w="4609" w:type="dxa"/>
            <w:vAlign w:val="center"/>
          </w:tcPr>
          <w:p w14:paraId="68149628" w14:textId="77777777" w:rsidR="002051A2" w:rsidRPr="00CD2E3B" w:rsidRDefault="002051A2" w:rsidP="00CD2E3B">
            <w:pPr>
              <w:spacing w:after="200" w:line="240" w:lineRule="auto"/>
              <w:jc w:val="both"/>
              <w:rPr>
                <w:rFonts w:ascii="Times New Roman" w:eastAsia="Times New Roman" w:hAnsi="Times New Roman" w:cs="Times New Roman"/>
                <w:color w:val="000000"/>
                <w:sz w:val="24"/>
                <w:szCs w:val="24"/>
                <w:lang w:val="en-GB" w:eastAsia="en-GB"/>
              </w:rPr>
            </w:pPr>
            <w:r w:rsidRPr="00CD2E3B">
              <w:rPr>
                <w:rFonts w:ascii="Times New Roman" w:eastAsia="Times New Roman" w:hAnsi="Times New Roman" w:cs="Times New Roman"/>
                <w:sz w:val="24"/>
                <w:szCs w:val="24"/>
                <w:lang w:val="en-GB" w:eastAsia="en-GB"/>
              </w:rPr>
              <w:t>Mention components epidemiological triad and epidemiological cycle</w:t>
            </w:r>
          </w:p>
          <w:p w14:paraId="79A7FA7A" w14:textId="77777777" w:rsidR="002051A2" w:rsidRPr="00CD2E3B" w:rsidRDefault="002051A2" w:rsidP="001C3B2C">
            <w:pPr>
              <w:pStyle w:val="a6"/>
              <w:bidi/>
              <w:ind w:left="0"/>
              <w:rPr>
                <w:rFonts w:asciiTheme="minorBidi" w:hAnsiTheme="minorBidi"/>
                <w:b/>
                <w:bCs/>
                <w:color w:val="215E99" w:themeColor="text2" w:themeTint="BF"/>
                <w:sz w:val="22"/>
                <w:rtl/>
                <w:lang w:val="en-GB" w:bidi="ar-YE"/>
              </w:rPr>
            </w:pPr>
          </w:p>
        </w:tc>
      </w:tr>
      <w:tr w:rsidR="000249B1" w:rsidRPr="00C20C31" w14:paraId="324A218C" w14:textId="77777777" w:rsidTr="001C3B2C">
        <w:tc>
          <w:tcPr>
            <w:tcW w:w="830" w:type="dxa"/>
            <w:vMerge w:val="restart"/>
            <w:shd w:val="clear" w:color="auto" w:fill="D9D9D9" w:themeFill="background1" w:themeFillShade="D9"/>
            <w:vAlign w:val="center"/>
          </w:tcPr>
          <w:p w14:paraId="7B912647" w14:textId="58113E9E" w:rsidR="000249B1" w:rsidRPr="00C20C31" w:rsidRDefault="000249B1" w:rsidP="001C3B2C">
            <w:pPr>
              <w:pStyle w:val="a6"/>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lastRenderedPageBreak/>
              <w:t>2.9</w:t>
            </w:r>
          </w:p>
        </w:tc>
        <w:tc>
          <w:tcPr>
            <w:tcW w:w="3690" w:type="dxa"/>
            <w:vMerge w:val="restart"/>
            <w:shd w:val="clear" w:color="auto" w:fill="D9D9D9" w:themeFill="background1" w:themeFillShade="D9"/>
            <w:vAlign w:val="center"/>
          </w:tcPr>
          <w:p w14:paraId="44E4F4D1" w14:textId="24F16B52" w:rsidR="000249B1" w:rsidRPr="002051A2" w:rsidRDefault="000249B1" w:rsidP="002051A2">
            <w:pPr>
              <w:spacing w:line="240" w:lineRule="auto"/>
              <w:ind w:right="320"/>
              <w:jc w:val="both"/>
              <w:outlineLvl w:val="0"/>
              <w:rPr>
                <w:rFonts w:ascii="Times New Roman" w:eastAsia="Times New Roman" w:hAnsi="Times New Roman" w:cs="Times New Roman"/>
                <w:b/>
                <w:bCs/>
                <w:color w:val="000000"/>
                <w:sz w:val="24"/>
                <w:szCs w:val="24"/>
                <w:lang w:val="en-GB" w:eastAsia="en-GB"/>
              </w:rPr>
            </w:pPr>
            <w:r w:rsidRPr="002051A2">
              <w:rPr>
                <w:rFonts w:ascii="Times New Roman" w:eastAsia="Calibri" w:hAnsi="Times New Roman" w:cs="Times New Roman"/>
                <w:b/>
                <w:bCs/>
                <w:sz w:val="24"/>
                <w:szCs w:val="24"/>
              </w:rPr>
              <w:t>Apply infection control principals and safety measures during clinical practice.</w:t>
            </w:r>
          </w:p>
          <w:p w14:paraId="0A766795" w14:textId="77777777" w:rsidR="000249B1" w:rsidRPr="002051A2" w:rsidRDefault="000249B1" w:rsidP="001C3B2C">
            <w:pPr>
              <w:pStyle w:val="a6"/>
              <w:bidi/>
              <w:ind w:left="0"/>
              <w:jc w:val="center"/>
              <w:rPr>
                <w:rFonts w:asciiTheme="minorBidi" w:hAnsiTheme="minorBidi"/>
                <w:b/>
                <w:bCs/>
                <w:color w:val="215E99" w:themeColor="text2" w:themeTint="BF"/>
                <w:sz w:val="22"/>
                <w:rtl/>
                <w:lang w:val="en-GB" w:bidi="ar-YE"/>
              </w:rPr>
            </w:pPr>
          </w:p>
        </w:tc>
        <w:tc>
          <w:tcPr>
            <w:tcW w:w="1363" w:type="dxa"/>
            <w:vAlign w:val="center"/>
          </w:tcPr>
          <w:p w14:paraId="7B708748" w14:textId="0C149B4B" w:rsidR="000249B1" w:rsidRPr="00C20C31" w:rsidRDefault="000249B1"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2.9.1</w:t>
            </w:r>
          </w:p>
        </w:tc>
        <w:tc>
          <w:tcPr>
            <w:tcW w:w="4609" w:type="dxa"/>
            <w:vAlign w:val="center"/>
          </w:tcPr>
          <w:p w14:paraId="2702D24A" w14:textId="13ACF5AA" w:rsidR="000249B1" w:rsidRPr="00C20C31" w:rsidRDefault="000249B1" w:rsidP="000249B1">
            <w:pPr>
              <w:pStyle w:val="a6"/>
              <w:bidi/>
              <w:ind w:left="0"/>
              <w:jc w:val="right"/>
              <w:rPr>
                <w:rFonts w:asciiTheme="minorBidi" w:hAnsiTheme="minorBidi"/>
                <w:b/>
                <w:bCs/>
                <w:color w:val="215E99" w:themeColor="text2" w:themeTint="BF"/>
                <w:sz w:val="22"/>
                <w:rtl/>
                <w:lang w:bidi="ar-YE"/>
              </w:rPr>
            </w:pPr>
            <w:r w:rsidRPr="002051A2">
              <w:rPr>
                <w:rFonts w:ascii="Times New Roman" w:eastAsia="Times New Roman" w:hAnsi="Times New Roman" w:cs="Times New Roman"/>
                <w:sz w:val="24"/>
                <w:szCs w:val="24"/>
                <w:lang w:val="en-GB" w:eastAsia="en-GB"/>
              </w:rPr>
              <w:t>Outline cause and prevention of hospital acquired infection</w:t>
            </w:r>
          </w:p>
        </w:tc>
      </w:tr>
      <w:tr w:rsidR="000249B1" w:rsidRPr="00C20C31" w14:paraId="4BBA5DB6" w14:textId="77777777" w:rsidTr="001C3B2C">
        <w:tc>
          <w:tcPr>
            <w:tcW w:w="830" w:type="dxa"/>
            <w:vMerge/>
            <w:shd w:val="clear" w:color="auto" w:fill="D9D9D9" w:themeFill="background1" w:themeFillShade="D9"/>
            <w:vAlign w:val="center"/>
          </w:tcPr>
          <w:p w14:paraId="60F5C855" w14:textId="77777777" w:rsidR="000249B1" w:rsidRPr="00C20C31" w:rsidRDefault="000249B1" w:rsidP="001C3B2C">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501341DD" w14:textId="77777777" w:rsidR="000249B1" w:rsidRPr="00C20C31" w:rsidRDefault="000249B1"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0DD2A516" w14:textId="4068A177" w:rsidR="000249B1" w:rsidRPr="00C20C31" w:rsidRDefault="000249B1"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2.9.2</w:t>
            </w:r>
          </w:p>
        </w:tc>
        <w:tc>
          <w:tcPr>
            <w:tcW w:w="4609" w:type="dxa"/>
            <w:vAlign w:val="center"/>
          </w:tcPr>
          <w:p w14:paraId="4C8650C9" w14:textId="77777777" w:rsidR="000249B1" w:rsidRPr="002051A2" w:rsidRDefault="000249B1" w:rsidP="000249B1">
            <w:pPr>
              <w:spacing w:line="240" w:lineRule="auto"/>
              <w:ind w:right="320"/>
              <w:outlineLvl w:val="0"/>
              <w:rPr>
                <w:rFonts w:ascii="Times New Roman" w:eastAsia="Times New Roman" w:hAnsi="Times New Roman" w:cs="Times New Roman"/>
                <w:b/>
                <w:bCs/>
                <w:color w:val="000000"/>
                <w:sz w:val="24"/>
                <w:szCs w:val="24"/>
                <w:lang w:val="en-GB" w:eastAsia="en-GB"/>
              </w:rPr>
            </w:pPr>
            <w:r w:rsidRPr="002051A2">
              <w:rPr>
                <w:rFonts w:ascii="Times New Roman" w:eastAsia="Times New Roman" w:hAnsi="Times New Roman" w:cs="Times New Roman"/>
                <w:color w:val="000000"/>
                <w:sz w:val="24"/>
                <w:szCs w:val="24"/>
                <w:lang w:val="en-GB" w:eastAsia="en-GB"/>
              </w:rPr>
              <w:t>Manage hospital acquired infections</w:t>
            </w:r>
          </w:p>
          <w:p w14:paraId="651402C0" w14:textId="77777777" w:rsidR="000249B1" w:rsidRPr="00C20C31" w:rsidRDefault="000249B1" w:rsidP="000249B1">
            <w:pPr>
              <w:pStyle w:val="a6"/>
              <w:bidi/>
              <w:ind w:left="0"/>
              <w:jc w:val="right"/>
              <w:rPr>
                <w:rFonts w:asciiTheme="minorBidi" w:hAnsiTheme="minorBidi"/>
                <w:b/>
                <w:bCs/>
                <w:color w:val="215E99" w:themeColor="text2" w:themeTint="BF"/>
                <w:sz w:val="22"/>
                <w:rtl/>
                <w:lang w:bidi="ar-YE"/>
              </w:rPr>
            </w:pPr>
          </w:p>
        </w:tc>
      </w:tr>
      <w:tr w:rsidR="000249B1" w:rsidRPr="00C20C31" w14:paraId="1C4629A8" w14:textId="77777777" w:rsidTr="001C3B2C">
        <w:tc>
          <w:tcPr>
            <w:tcW w:w="830" w:type="dxa"/>
            <w:vMerge/>
            <w:shd w:val="clear" w:color="auto" w:fill="D9D9D9" w:themeFill="background1" w:themeFillShade="D9"/>
            <w:vAlign w:val="center"/>
          </w:tcPr>
          <w:p w14:paraId="47A9E06A" w14:textId="77777777" w:rsidR="000249B1" w:rsidRPr="00C20C31" w:rsidRDefault="000249B1" w:rsidP="001C3B2C">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5B131F6B" w14:textId="77777777" w:rsidR="000249B1" w:rsidRPr="00C20C31" w:rsidRDefault="000249B1"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07A92EB5" w14:textId="59985E9A" w:rsidR="000249B1" w:rsidRPr="00C20C31" w:rsidRDefault="000249B1"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2.9.3</w:t>
            </w:r>
          </w:p>
        </w:tc>
        <w:tc>
          <w:tcPr>
            <w:tcW w:w="4609" w:type="dxa"/>
            <w:vAlign w:val="center"/>
          </w:tcPr>
          <w:p w14:paraId="6B8AA345" w14:textId="695916A1" w:rsidR="000249B1" w:rsidRPr="002051A2" w:rsidRDefault="000249B1" w:rsidP="005116AF">
            <w:pPr>
              <w:spacing w:line="240" w:lineRule="auto"/>
              <w:ind w:right="320"/>
              <w:outlineLvl w:val="0"/>
              <w:rPr>
                <w:rFonts w:ascii="Times New Roman" w:eastAsia="Times New Roman" w:hAnsi="Times New Roman" w:cs="Times New Roman"/>
                <w:b/>
                <w:bCs/>
                <w:color w:val="000000"/>
                <w:sz w:val="24"/>
                <w:szCs w:val="24"/>
                <w:lang w:val="en-GB" w:eastAsia="en-GB"/>
              </w:rPr>
            </w:pPr>
            <w:r w:rsidRPr="002051A2">
              <w:rPr>
                <w:rFonts w:ascii="Times New Roman" w:eastAsia="Times New Roman" w:hAnsi="Times New Roman" w:cs="Times New Roman"/>
                <w:sz w:val="24"/>
                <w:szCs w:val="24"/>
                <w:lang w:val="en-GB" w:eastAsia="en-GB"/>
              </w:rPr>
              <w:t>Distinguish</w:t>
            </w:r>
            <w:r w:rsidRPr="002051A2">
              <w:rPr>
                <w:rFonts w:ascii="Times New Roman" w:eastAsia="Times New Roman" w:hAnsi="Times New Roman" w:cs="Times New Roman"/>
                <w:b/>
                <w:bCs/>
                <w:sz w:val="24"/>
                <w:szCs w:val="24"/>
                <w:lang w:val="en-GB" w:eastAsia="en-GB"/>
              </w:rPr>
              <w:t xml:space="preserve"> </w:t>
            </w:r>
            <w:r w:rsidRPr="002051A2">
              <w:rPr>
                <w:rFonts w:ascii="Times New Roman" w:eastAsia="Times New Roman" w:hAnsi="Times New Roman" w:cs="Times New Roman"/>
                <w:sz w:val="24"/>
                <w:szCs w:val="24"/>
                <w:lang w:val="en-GB" w:eastAsia="en-GB"/>
              </w:rPr>
              <w:t xml:space="preserve">between different types of health care </w:t>
            </w:r>
            <w:r w:rsidR="005116AF">
              <w:rPr>
                <w:rFonts w:ascii="Times New Roman" w:eastAsia="Times New Roman" w:hAnsi="Times New Roman" w:cs="Times New Roman"/>
                <w:sz w:val="24"/>
                <w:szCs w:val="24"/>
                <w:lang w:val="en-GB" w:eastAsia="en-GB"/>
              </w:rPr>
              <w:t>waste</w:t>
            </w:r>
          </w:p>
          <w:p w14:paraId="00717946" w14:textId="77777777" w:rsidR="000249B1" w:rsidRPr="002051A2" w:rsidRDefault="000249B1" w:rsidP="000249B1">
            <w:pPr>
              <w:pStyle w:val="a6"/>
              <w:bidi/>
              <w:ind w:left="0"/>
              <w:jc w:val="right"/>
              <w:rPr>
                <w:rFonts w:asciiTheme="minorBidi" w:hAnsiTheme="minorBidi"/>
                <w:b/>
                <w:bCs/>
                <w:color w:val="215E99" w:themeColor="text2" w:themeTint="BF"/>
                <w:sz w:val="22"/>
                <w:rtl/>
                <w:lang w:val="en-GB" w:bidi="ar-YE"/>
              </w:rPr>
            </w:pPr>
          </w:p>
        </w:tc>
      </w:tr>
      <w:tr w:rsidR="001D792E" w:rsidRPr="00C20C31" w14:paraId="325E9004" w14:textId="77777777" w:rsidTr="005116AF">
        <w:trPr>
          <w:trHeight w:val="678"/>
        </w:trPr>
        <w:tc>
          <w:tcPr>
            <w:tcW w:w="830" w:type="dxa"/>
            <w:vMerge w:val="restart"/>
            <w:shd w:val="clear" w:color="auto" w:fill="D9D9D9" w:themeFill="background1" w:themeFillShade="D9"/>
            <w:vAlign w:val="center"/>
          </w:tcPr>
          <w:p w14:paraId="74E455F1" w14:textId="0870E19E" w:rsidR="001D792E" w:rsidRPr="001C527C" w:rsidRDefault="001D792E" w:rsidP="001C3B2C">
            <w:pPr>
              <w:pStyle w:val="a6"/>
              <w:bidi/>
              <w:ind w:left="0"/>
              <w:rPr>
                <w:rFonts w:asciiTheme="minorBidi" w:hAnsiTheme="minorBidi"/>
                <w:b/>
                <w:bCs/>
                <w:color w:val="215E99" w:themeColor="text2" w:themeTint="BF"/>
                <w:sz w:val="22"/>
                <w:highlight w:val="yellow"/>
                <w:rtl/>
                <w:lang w:bidi="ar-YE"/>
              </w:rPr>
            </w:pPr>
            <w:r w:rsidRPr="005116AF">
              <w:rPr>
                <w:rFonts w:asciiTheme="minorBidi" w:hAnsiTheme="minorBidi"/>
                <w:b/>
                <w:bCs/>
                <w:color w:val="215E99" w:themeColor="text2" w:themeTint="BF"/>
                <w:sz w:val="22"/>
                <w:lang w:bidi="ar-YE"/>
              </w:rPr>
              <w:t>5.9</w:t>
            </w:r>
          </w:p>
        </w:tc>
        <w:tc>
          <w:tcPr>
            <w:tcW w:w="3690" w:type="dxa"/>
            <w:vMerge w:val="restart"/>
            <w:shd w:val="clear" w:color="auto" w:fill="D9D9D9" w:themeFill="background1" w:themeFillShade="D9"/>
            <w:vAlign w:val="center"/>
          </w:tcPr>
          <w:p w14:paraId="0A82577E" w14:textId="77777777" w:rsidR="001D792E" w:rsidRPr="001C527C" w:rsidRDefault="001D792E" w:rsidP="001C527C">
            <w:pPr>
              <w:jc w:val="lowKashida"/>
              <w:rPr>
                <w:rFonts w:ascii="Times New Roman" w:eastAsia="Calibri" w:hAnsi="Times New Roman" w:cs="Times New Roman"/>
                <w:b/>
                <w:bCs/>
                <w:sz w:val="24"/>
                <w:szCs w:val="24"/>
              </w:rPr>
            </w:pPr>
            <w:r w:rsidRPr="001C527C">
              <w:rPr>
                <w:rFonts w:ascii="Times New Roman" w:eastAsia="Calibri" w:hAnsi="Times New Roman" w:cs="Times New Roman"/>
                <w:b/>
                <w:bCs/>
                <w:sz w:val="24"/>
                <w:szCs w:val="24"/>
              </w:rPr>
              <w:t>Utilize health informatics to improve the quality of patient care.</w:t>
            </w:r>
          </w:p>
          <w:p w14:paraId="76C1F635" w14:textId="77777777" w:rsidR="001D792E" w:rsidRPr="001C527C" w:rsidRDefault="001D792E" w:rsidP="001C3B2C">
            <w:pPr>
              <w:pStyle w:val="a6"/>
              <w:bidi/>
              <w:ind w:left="0"/>
              <w:jc w:val="center"/>
              <w:rPr>
                <w:rFonts w:asciiTheme="minorBidi" w:hAnsiTheme="minorBidi"/>
                <w:b/>
                <w:bCs/>
                <w:color w:val="215E99" w:themeColor="text2" w:themeTint="BF"/>
                <w:sz w:val="22"/>
                <w:highlight w:val="yellow"/>
                <w:rtl/>
                <w:lang w:bidi="ar-YE"/>
              </w:rPr>
            </w:pPr>
          </w:p>
        </w:tc>
        <w:tc>
          <w:tcPr>
            <w:tcW w:w="1363" w:type="dxa"/>
            <w:vAlign w:val="center"/>
          </w:tcPr>
          <w:p w14:paraId="0A0F529B" w14:textId="2CECA619" w:rsidR="001D792E" w:rsidRPr="00C20C31" w:rsidRDefault="001D792E"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5.9.1</w:t>
            </w:r>
          </w:p>
        </w:tc>
        <w:tc>
          <w:tcPr>
            <w:tcW w:w="4609" w:type="dxa"/>
            <w:vAlign w:val="center"/>
          </w:tcPr>
          <w:p w14:paraId="08E0C7D3" w14:textId="4480967C" w:rsidR="001D792E" w:rsidRPr="00F8362D" w:rsidRDefault="001D792E" w:rsidP="005116AF">
            <w:pPr>
              <w:spacing w:before="6" w:line="274" w:lineRule="auto"/>
              <w:ind w:right="70"/>
              <w:jc w:val="both"/>
              <w:rPr>
                <w:rFonts w:ascii="Times New Roman" w:eastAsia="Times New Roman" w:hAnsi="Times New Roman" w:cs="Times New Roman"/>
                <w:sz w:val="24"/>
                <w:szCs w:val="24"/>
                <w:rtl/>
                <w:lang w:val="en-GB" w:eastAsia="en-GB"/>
              </w:rPr>
            </w:pPr>
            <w:r w:rsidRPr="00F8362D">
              <w:rPr>
                <w:rFonts w:ascii="Times New Roman" w:eastAsia="Times New Roman" w:hAnsi="Times New Roman" w:cs="Times New Roman"/>
                <w:sz w:val="24"/>
                <w:szCs w:val="24"/>
                <w:lang w:val="en-GB" w:eastAsia="en-GB"/>
              </w:rPr>
              <w:t>Describe the surveillance system and its types and applications.</w:t>
            </w:r>
          </w:p>
        </w:tc>
      </w:tr>
      <w:tr w:rsidR="001D792E" w:rsidRPr="00C20C31" w14:paraId="55CE8A8D" w14:textId="77777777" w:rsidTr="001C3B2C">
        <w:tc>
          <w:tcPr>
            <w:tcW w:w="830" w:type="dxa"/>
            <w:vMerge/>
            <w:shd w:val="clear" w:color="auto" w:fill="D9D9D9" w:themeFill="background1" w:themeFillShade="D9"/>
            <w:vAlign w:val="center"/>
          </w:tcPr>
          <w:p w14:paraId="59568C49" w14:textId="77777777" w:rsidR="001D792E" w:rsidRDefault="001D792E" w:rsidP="001C3B2C">
            <w:pPr>
              <w:pStyle w:val="a6"/>
              <w:bidi/>
              <w:ind w:left="0"/>
              <w:rPr>
                <w:rFonts w:asciiTheme="minorBidi" w:hAnsiTheme="minorBidi"/>
                <w:b/>
                <w:bCs/>
                <w:color w:val="215E99" w:themeColor="text2" w:themeTint="BF"/>
                <w:sz w:val="22"/>
                <w:highlight w:val="yellow"/>
                <w:lang w:bidi="ar-YE"/>
              </w:rPr>
            </w:pPr>
          </w:p>
        </w:tc>
        <w:tc>
          <w:tcPr>
            <w:tcW w:w="3690" w:type="dxa"/>
            <w:vMerge/>
            <w:shd w:val="clear" w:color="auto" w:fill="D9D9D9" w:themeFill="background1" w:themeFillShade="D9"/>
            <w:vAlign w:val="center"/>
          </w:tcPr>
          <w:p w14:paraId="6850C394" w14:textId="77777777" w:rsidR="001D792E" w:rsidRPr="001C527C" w:rsidRDefault="001D792E" w:rsidP="001C527C">
            <w:pPr>
              <w:jc w:val="lowKashida"/>
              <w:rPr>
                <w:rFonts w:ascii="Times New Roman" w:eastAsia="Calibri" w:hAnsi="Times New Roman" w:cs="Times New Roman"/>
                <w:b/>
                <w:bCs/>
                <w:sz w:val="24"/>
                <w:szCs w:val="24"/>
              </w:rPr>
            </w:pPr>
          </w:p>
        </w:tc>
        <w:tc>
          <w:tcPr>
            <w:tcW w:w="1363" w:type="dxa"/>
            <w:vAlign w:val="center"/>
          </w:tcPr>
          <w:p w14:paraId="7D6BF6A7" w14:textId="3253AB40" w:rsidR="001D792E" w:rsidRDefault="001D792E" w:rsidP="001C3B2C">
            <w:pPr>
              <w:pStyle w:val="a6"/>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5.9.1</w:t>
            </w:r>
          </w:p>
        </w:tc>
        <w:tc>
          <w:tcPr>
            <w:tcW w:w="4609" w:type="dxa"/>
            <w:vAlign w:val="center"/>
          </w:tcPr>
          <w:p w14:paraId="31E26878" w14:textId="32A4BB9F" w:rsidR="001D792E" w:rsidRPr="00F8362D" w:rsidRDefault="001D792E" w:rsidP="000B268A">
            <w:pPr>
              <w:spacing w:before="6" w:line="274" w:lineRule="auto"/>
              <w:ind w:right="70"/>
              <w:jc w:val="both"/>
              <w:rPr>
                <w:rFonts w:ascii="Times New Roman" w:eastAsia="Times New Roman" w:hAnsi="Times New Roman" w:cs="Times New Roman"/>
                <w:sz w:val="24"/>
                <w:szCs w:val="24"/>
                <w:lang w:val="en-GB" w:eastAsia="en-GB"/>
              </w:rPr>
            </w:pPr>
            <w:r w:rsidRPr="00F8362D">
              <w:rPr>
                <w:rFonts w:ascii="Times New Roman" w:eastAsia="Times New Roman" w:hAnsi="Times New Roman" w:cs="Times New Roman"/>
                <w:sz w:val="24"/>
                <w:szCs w:val="24"/>
                <w:lang w:val="en-GB" w:eastAsia="en-GB"/>
              </w:rPr>
              <w:t>Identify outbreak investigation steps to identify the cause and apply control measures</w:t>
            </w:r>
          </w:p>
        </w:tc>
      </w:tr>
      <w:tr w:rsidR="00F8362D" w:rsidRPr="00C20C31" w14:paraId="75666C56" w14:textId="77777777" w:rsidTr="005116AF">
        <w:trPr>
          <w:trHeight w:val="767"/>
        </w:trPr>
        <w:tc>
          <w:tcPr>
            <w:tcW w:w="830" w:type="dxa"/>
            <w:vMerge w:val="restart"/>
            <w:shd w:val="clear" w:color="auto" w:fill="D9D9D9" w:themeFill="background1" w:themeFillShade="D9"/>
            <w:vAlign w:val="center"/>
          </w:tcPr>
          <w:p w14:paraId="7996922F" w14:textId="7EECBA1D" w:rsidR="00F8362D" w:rsidRDefault="00F8362D" w:rsidP="001C3B2C">
            <w:pPr>
              <w:pStyle w:val="a6"/>
              <w:bidi/>
              <w:ind w:left="0"/>
              <w:rPr>
                <w:rFonts w:asciiTheme="minorBidi" w:hAnsiTheme="minorBidi"/>
                <w:b/>
                <w:bCs/>
                <w:color w:val="215E99" w:themeColor="text2" w:themeTint="BF"/>
                <w:sz w:val="22"/>
                <w:highlight w:val="yellow"/>
                <w:lang w:bidi="ar-YE"/>
              </w:rPr>
            </w:pPr>
            <w:r w:rsidRPr="005116AF">
              <w:rPr>
                <w:rFonts w:asciiTheme="minorBidi" w:hAnsiTheme="minorBidi"/>
                <w:b/>
                <w:bCs/>
                <w:color w:val="215E99" w:themeColor="text2" w:themeTint="BF"/>
                <w:sz w:val="22"/>
                <w:lang w:bidi="ar-YE"/>
              </w:rPr>
              <w:t>5.10</w:t>
            </w:r>
          </w:p>
        </w:tc>
        <w:tc>
          <w:tcPr>
            <w:tcW w:w="3690" w:type="dxa"/>
            <w:vMerge w:val="restart"/>
            <w:shd w:val="clear" w:color="auto" w:fill="D9D9D9" w:themeFill="background1" w:themeFillShade="D9"/>
            <w:vAlign w:val="center"/>
          </w:tcPr>
          <w:p w14:paraId="52149165" w14:textId="77777777" w:rsidR="00F8362D" w:rsidRPr="001C527C" w:rsidRDefault="00F8362D" w:rsidP="001C527C">
            <w:pPr>
              <w:jc w:val="lowKashida"/>
              <w:rPr>
                <w:rFonts w:ascii="Times New Roman" w:eastAsia="Calibri" w:hAnsi="Times New Roman" w:cs="Times New Roman"/>
                <w:b/>
                <w:bCs/>
                <w:sz w:val="24"/>
                <w:szCs w:val="24"/>
              </w:rPr>
            </w:pPr>
            <w:r w:rsidRPr="001C527C">
              <w:rPr>
                <w:rFonts w:ascii="Times New Roman" w:eastAsia="Calibri" w:hAnsi="Times New Roman" w:cs="Times New Roman"/>
                <w:b/>
                <w:bCs/>
                <w:sz w:val="24"/>
                <w:szCs w:val="24"/>
              </w:rPr>
              <w:t>Document clinical conditions in an accurate, complete, timely, and accessible manner, in accordance with regulatory and legal requirements.</w:t>
            </w:r>
          </w:p>
          <w:p w14:paraId="207316ED" w14:textId="77777777" w:rsidR="00F8362D" w:rsidRPr="001C527C" w:rsidRDefault="00F8362D" w:rsidP="001C3B2C">
            <w:pPr>
              <w:pStyle w:val="a6"/>
              <w:bidi/>
              <w:ind w:left="0"/>
              <w:jc w:val="center"/>
              <w:rPr>
                <w:rFonts w:ascii="Times New Roman" w:eastAsia="Calibri" w:hAnsi="Times New Roman" w:cs="Times New Roman"/>
                <w:b/>
                <w:bCs/>
                <w:sz w:val="24"/>
                <w:szCs w:val="24"/>
              </w:rPr>
            </w:pPr>
          </w:p>
        </w:tc>
        <w:tc>
          <w:tcPr>
            <w:tcW w:w="1363" w:type="dxa"/>
            <w:vAlign w:val="center"/>
          </w:tcPr>
          <w:p w14:paraId="7A4353B1" w14:textId="5158B516" w:rsidR="00F8362D" w:rsidRDefault="00F8362D" w:rsidP="001C3B2C">
            <w:pPr>
              <w:pStyle w:val="a6"/>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5.10.1</w:t>
            </w:r>
          </w:p>
        </w:tc>
        <w:tc>
          <w:tcPr>
            <w:tcW w:w="4609" w:type="dxa"/>
            <w:vAlign w:val="center"/>
          </w:tcPr>
          <w:p w14:paraId="03EEA617" w14:textId="02D4CF3E" w:rsidR="00F8362D" w:rsidRPr="00F8362D" w:rsidRDefault="00F8362D" w:rsidP="00F8362D">
            <w:pPr>
              <w:spacing w:before="6" w:line="274" w:lineRule="auto"/>
              <w:ind w:right="70"/>
              <w:jc w:val="both"/>
              <w:rPr>
                <w:rFonts w:ascii="Times New Roman" w:eastAsia="Times New Roman" w:hAnsi="Times New Roman" w:cs="Times New Roman"/>
                <w:sz w:val="24"/>
                <w:szCs w:val="24"/>
                <w:lang w:val="en-GB" w:eastAsia="en-GB"/>
              </w:rPr>
            </w:pPr>
            <w:r w:rsidRPr="00F8362D">
              <w:rPr>
                <w:rFonts w:ascii="Times New Roman" w:eastAsia="Times New Roman" w:hAnsi="Times New Roman" w:cs="Times New Roman"/>
                <w:sz w:val="24"/>
                <w:szCs w:val="24"/>
                <w:lang w:val="en-GB" w:eastAsia="en-GB"/>
              </w:rPr>
              <w:t>Describe the surveillance system and its types and applications.</w:t>
            </w:r>
          </w:p>
        </w:tc>
      </w:tr>
      <w:tr w:rsidR="00F8362D" w:rsidRPr="00C20C31" w14:paraId="68A7B210" w14:textId="77777777" w:rsidTr="005116AF">
        <w:trPr>
          <w:trHeight w:val="552"/>
        </w:trPr>
        <w:tc>
          <w:tcPr>
            <w:tcW w:w="830" w:type="dxa"/>
            <w:vMerge/>
            <w:shd w:val="clear" w:color="auto" w:fill="D9D9D9" w:themeFill="background1" w:themeFillShade="D9"/>
            <w:vAlign w:val="center"/>
          </w:tcPr>
          <w:p w14:paraId="225A6BDE" w14:textId="31114765" w:rsidR="00F8362D" w:rsidRDefault="00F8362D" w:rsidP="001C3B2C">
            <w:pPr>
              <w:pStyle w:val="a6"/>
              <w:bidi/>
              <w:ind w:left="0"/>
              <w:rPr>
                <w:rFonts w:asciiTheme="minorBidi" w:hAnsiTheme="minorBidi"/>
                <w:b/>
                <w:bCs/>
                <w:color w:val="215E99" w:themeColor="text2" w:themeTint="BF"/>
                <w:sz w:val="22"/>
                <w:highlight w:val="yellow"/>
                <w:lang w:bidi="ar-YE"/>
              </w:rPr>
            </w:pPr>
          </w:p>
        </w:tc>
        <w:tc>
          <w:tcPr>
            <w:tcW w:w="3690" w:type="dxa"/>
            <w:vMerge/>
            <w:shd w:val="clear" w:color="auto" w:fill="D9D9D9" w:themeFill="background1" w:themeFillShade="D9"/>
            <w:vAlign w:val="center"/>
          </w:tcPr>
          <w:p w14:paraId="01E8F327" w14:textId="77777777" w:rsidR="00F8362D" w:rsidRPr="001C527C" w:rsidRDefault="00F8362D" w:rsidP="001C3B2C">
            <w:pPr>
              <w:pStyle w:val="a6"/>
              <w:bidi/>
              <w:ind w:left="0"/>
              <w:jc w:val="center"/>
              <w:rPr>
                <w:rFonts w:ascii="Times New Roman" w:eastAsia="Calibri" w:hAnsi="Times New Roman" w:cs="Times New Roman"/>
                <w:b/>
                <w:bCs/>
                <w:sz w:val="24"/>
                <w:szCs w:val="24"/>
              </w:rPr>
            </w:pPr>
          </w:p>
        </w:tc>
        <w:tc>
          <w:tcPr>
            <w:tcW w:w="1363" w:type="dxa"/>
            <w:vAlign w:val="center"/>
          </w:tcPr>
          <w:p w14:paraId="60C4C7ED" w14:textId="62E2E9D9" w:rsidR="00F8362D" w:rsidRDefault="00F8362D" w:rsidP="001C3B2C">
            <w:pPr>
              <w:pStyle w:val="a6"/>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5.10.2</w:t>
            </w:r>
          </w:p>
        </w:tc>
        <w:tc>
          <w:tcPr>
            <w:tcW w:w="4609" w:type="dxa"/>
            <w:vAlign w:val="center"/>
          </w:tcPr>
          <w:p w14:paraId="7836C81B" w14:textId="5363084F" w:rsidR="00F8362D" w:rsidRPr="00F8362D" w:rsidRDefault="00F8362D" w:rsidP="001D792E">
            <w:pPr>
              <w:pStyle w:val="a6"/>
              <w:bidi/>
              <w:spacing w:line="240" w:lineRule="auto"/>
              <w:ind w:left="0"/>
              <w:jc w:val="right"/>
              <w:rPr>
                <w:rFonts w:ascii="Times New Roman" w:eastAsia="Times New Roman" w:hAnsi="Times New Roman" w:cs="Times New Roman"/>
                <w:sz w:val="24"/>
                <w:szCs w:val="24"/>
                <w:lang w:val="en-GB" w:eastAsia="en-GB"/>
              </w:rPr>
            </w:pPr>
            <w:r w:rsidRPr="00F8362D">
              <w:rPr>
                <w:rFonts w:ascii="Times New Roman" w:eastAsia="Times New Roman" w:hAnsi="Times New Roman" w:cs="Times New Roman"/>
                <w:sz w:val="24"/>
                <w:szCs w:val="24"/>
                <w:lang w:val="en-GB" w:eastAsia="en-GB"/>
              </w:rPr>
              <w:t>Growth monitoring and follow-up charts to identify certain disorders</w:t>
            </w:r>
          </w:p>
        </w:tc>
      </w:tr>
      <w:tr w:rsidR="00F8362D" w:rsidRPr="00C20C31" w14:paraId="0E9006C5" w14:textId="77777777" w:rsidTr="004822B7">
        <w:trPr>
          <w:trHeight w:val="769"/>
        </w:trPr>
        <w:tc>
          <w:tcPr>
            <w:tcW w:w="830" w:type="dxa"/>
            <w:vMerge/>
            <w:shd w:val="clear" w:color="auto" w:fill="D9D9D9" w:themeFill="background1" w:themeFillShade="D9"/>
            <w:vAlign w:val="center"/>
          </w:tcPr>
          <w:p w14:paraId="512073DE" w14:textId="77777777" w:rsidR="00F8362D" w:rsidRPr="00C20C31" w:rsidRDefault="00F8362D" w:rsidP="001C3B2C">
            <w:pPr>
              <w:pStyle w:val="a6"/>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6509EE41" w14:textId="77777777" w:rsidR="00F8362D" w:rsidRPr="00C20C31" w:rsidRDefault="00F8362D" w:rsidP="001C3B2C">
            <w:pPr>
              <w:pStyle w:val="a6"/>
              <w:bidi/>
              <w:ind w:left="0"/>
              <w:jc w:val="center"/>
              <w:rPr>
                <w:rFonts w:asciiTheme="minorBidi" w:hAnsiTheme="minorBidi"/>
                <w:b/>
                <w:bCs/>
                <w:color w:val="215E99" w:themeColor="text2" w:themeTint="BF"/>
                <w:sz w:val="22"/>
                <w:rtl/>
                <w:lang w:bidi="ar-YE"/>
              </w:rPr>
            </w:pPr>
          </w:p>
        </w:tc>
        <w:tc>
          <w:tcPr>
            <w:tcW w:w="1363" w:type="dxa"/>
            <w:vAlign w:val="center"/>
          </w:tcPr>
          <w:p w14:paraId="49060EF3" w14:textId="3304B0FF" w:rsidR="00F8362D" w:rsidRPr="00C20C31" w:rsidRDefault="00F8362D" w:rsidP="001C3B2C">
            <w:pPr>
              <w:pStyle w:val="a6"/>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5.10.3</w:t>
            </w:r>
          </w:p>
        </w:tc>
        <w:tc>
          <w:tcPr>
            <w:tcW w:w="4609" w:type="dxa"/>
            <w:vAlign w:val="center"/>
          </w:tcPr>
          <w:p w14:paraId="08786A3B" w14:textId="2939C0C3" w:rsidR="00F8362D" w:rsidRPr="00F8362D" w:rsidRDefault="00F8362D" w:rsidP="00347A08">
            <w:pPr>
              <w:pStyle w:val="a6"/>
              <w:bidi/>
              <w:spacing w:line="240" w:lineRule="auto"/>
              <w:ind w:left="0"/>
              <w:jc w:val="right"/>
              <w:rPr>
                <w:rFonts w:ascii="Times New Roman" w:eastAsia="Times New Roman" w:hAnsi="Times New Roman" w:cs="Times New Roman"/>
                <w:sz w:val="24"/>
                <w:szCs w:val="24"/>
                <w:rtl/>
                <w:lang w:val="en-GB" w:eastAsia="en-GB"/>
              </w:rPr>
            </w:pPr>
            <w:r w:rsidRPr="00F8362D">
              <w:rPr>
                <w:rFonts w:ascii="Times New Roman" w:eastAsia="Times New Roman" w:hAnsi="Times New Roman" w:cs="Times New Roman"/>
                <w:sz w:val="24"/>
                <w:szCs w:val="24"/>
                <w:lang w:val="en-GB" w:eastAsia="en-GB"/>
              </w:rPr>
              <w:t>Identify the components of different  health services and medical records</w:t>
            </w:r>
          </w:p>
        </w:tc>
      </w:tr>
    </w:tbl>
    <w:p w14:paraId="0D876DBC" w14:textId="383816AA" w:rsidR="002B67E1" w:rsidRDefault="002B67E1" w:rsidP="001D25A6">
      <w:pPr>
        <w:spacing w:line="278" w:lineRule="auto"/>
        <w:rPr>
          <w:rtl/>
        </w:rPr>
      </w:pPr>
    </w:p>
    <w:p w14:paraId="644DF822" w14:textId="77777777" w:rsidR="001D25A6" w:rsidRPr="00FB0481" w:rsidRDefault="001D25A6" w:rsidP="00023B5F">
      <w:pPr>
        <w:pStyle w:val="a8"/>
        <w:numPr>
          <w:ilvl w:val="0"/>
          <w:numId w:val="3"/>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7B4399">
        <w:rPr>
          <w:rStyle w:val="ae"/>
          <w:rFonts w:asciiTheme="minorBidi" w:hAnsiTheme="minorBidi" w:hint="cs"/>
          <w:i w:val="0"/>
          <w:iCs w:val="0"/>
          <w:color w:val="002060"/>
          <w:szCs w:val="28"/>
          <w:lang w:val="en"/>
        </w:rPr>
        <w:t xml:space="preserve">Teaching and Learning Methods </w:t>
      </w:r>
    </w:p>
    <w:p w14:paraId="5B178D61" w14:textId="28A96AC1" w:rsidR="00F56D79" w:rsidRPr="004822B7" w:rsidRDefault="00F56D79" w:rsidP="00F56D79">
      <w:pPr>
        <w:pStyle w:val="a6"/>
        <w:spacing w:after="240"/>
        <w:rPr>
          <w:rFonts w:asciiTheme="majorBidi" w:hAnsiTheme="majorBidi" w:cstheme="majorBidi"/>
          <w:sz w:val="20"/>
          <w:szCs w:val="20"/>
          <w:lang w:val="en" w:bidi="ar-YE"/>
        </w:rPr>
      </w:pPr>
      <w:r>
        <w:rPr>
          <w:rFonts w:asciiTheme="majorBidi" w:hAnsiTheme="majorBidi" w:cstheme="majorBidi"/>
          <w:sz w:val="24"/>
          <w:szCs w:val="24"/>
          <w:lang w:val="en" w:bidi="ar-YE"/>
        </w:rPr>
        <w:t>1</w:t>
      </w:r>
      <w:r w:rsidRPr="004822B7">
        <w:rPr>
          <w:rFonts w:asciiTheme="majorBidi" w:hAnsiTheme="majorBidi" w:cstheme="majorBidi"/>
          <w:sz w:val="20"/>
          <w:szCs w:val="20"/>
          <w:lang w:val="en" w:bidi="ar-YE"/>
        </w:rPr>
        <w:t>-</w:t>
      </w:r>
      <w:r w:rsidRPr="004822B7">
        <w:rPr>
          <w:rFonts w:asciiTheme="majorBidi" w:hAnsiTheme="majorBidi" w:cstheme="majorBidi"/>
          <w:b/>
          <w:bCs/>
          <w:sz w:val="20"/>
          <w:szCs w:val="20"/>
          <w:lang w:val="en" w:bidi="ar-YE"/>
        </w:rPr>
        <w:t>Modified Lectures</w:t>
      </w:r>
      <w:r w:rsidRPr="004822B7">
        <w:rPr>
          <w:rFonts w:asciiTheme="majorBidi" w:hAnsiTheme="majorBidi" w:cstheme="majorBidi"/>
          <w:sz w:val="20"/>
          <w:szCs w:val="20"/>
          <w:lang w:val="en" w:bidi="ar-YE"/>
        </w:rPr>
        <w:t xml:space="preserve"> on general aspects of community medicine will serve the purpose of understanding of the general concepts and principles of public health, preventive and occupational medicine.</w:t>
      </w:r>
    </w:p>
    <w:p w14:paraId="3197B661" w14:textId="680BF232" w:rsidR="00F56D79" w:rsidRPr="004822B7" w:rsidRDefault="00F56D79" w:rsidP="00F56D79">
      <w:pPr>
        <w:pStyle w:val="a6"/>
        <w:spacing w:after="240"/>
        <w:rPr>
          <w:rFonts w:asciiTheme="majorBidi" w:hAnsiTheme="majorBidi" w:cstheme="majorBidi"/>
          <w:sz w:val="20"/>
          <w:szCs w:val="20"/>
          <w:lang w:val="en" w:bidi="ar-YE"/>
        </w:rPr>
      </w:pPr>
      <w:r w:rsidRPr="004822B7">
        <w:rPr>
          <w:rFonts w:asciiTheme="majorBidi" w:hAnsiTheme="majorBidi" w:cstheme="majorBidi"/>
          <w:sz w:val="20"/>
          <w:szCs w:val="20"/>
          <w:lang w:val="en" w:bidi="ar-YE"/>
        </w:rPr>
        <w:t xml:space="preserve">2- </w:t>
      </w:r>
      <w:r w:rsidRPr="004822B7">
        <w:rPr>
          <w:rFonts w:asciiTheme="majorBidi" w:hAnsiTheme="majorBidi" w:cstheme="majorBidi"/>
          <w:b/>
          <w:bCs/>
          <w:sz w:val="20"/>
          <w:szCs w:val="20"/>
          <w:lang w:val="en" w:bidi="ar-YE"/>
        </w:rPr>
        <w:t>Practical sessions</w:t>
      </w:r>
      <w:r w:rsidRPr="004822B7">
        <w:rPr>
          <w:rFonts w:asciiTheme="majorBidi" w:hAnsiTheme="majorBidi" w:cstheme="majorBidi"/>
          <w:sz w:val="20"/>
          <w:szCs w:val="20"/>
          <w:lang w:val="en" w:bidi="ar-YE"/>
        </w:rPr>
        <w:t xml:space="preserve"> will be used for demonstrating skills/procedures and the use of electronic teaching material.</w:t>
      </w:r>
    </w:p>
    <w:p w14:paraId="243C6F8C" w14:textId="4F9D7912" w:rsidR="00F56D79" w:rsidRPr="004822B7" w:rsidRDefault="00C47757" w:rsidP="00F56D79">
      <w:pPr>
        <w:pStyle w:val="a6"/>
        <w:spacing w:after="240"/>
        <w:rPr>
          <w:rFonts w:asciiTheme="majorBidi" w:hAnsiTheme="majorBidi" w:cstheme="majorBidi"/>
          <w:sz w:val="20"/>
          <w:szCs w:val="20"/>
          <w:lang w:val="en" w:bidi="ar-YE"/>
        </w:rPr>
      </w:pPr>
      <w:r w:rsidRPr="004822B7">
        <w:rPr>
          <w:rFonts w:asciiTheme="majorBidi" w:hAnsiTheme="majorBidi" w:cstheme="majorBidi"/>
          <w:sz w:val="20"/>
          <w:szCs w:val="20"/>
          <w:lang w:val="en" w:bidi="ar-YE"/>
        </w:rPr>
        <w:t xml:space="preserve">3- </w:t>
      </w:r>
      <w:r w:rsidR="00F56D79" w:rsidRPr="004822B7">
        <w:rPr>
          <w:rFonts w:asciiTheme="majorBidi" w:hAnsiTheme="majorBidi" w:cstheme="majorBidi"/>
          <w:b/>
          <w:bCs/>
          <w:sz w:val="20"/>
          <w:szCs w:val="20"/>
          <w:lang w:val="en" w:bidi="ar-YE"/>
        </w:rPr>
        <w:t>Tutorials</w:t>
      </w:r>
      <w:r w:rsidR="00F56D79" w:rsidRPr="004822B7">
        <w:rPr>
          <w:rFonts w:asciiTheme="majorBidi" w:hAnsiTheme="majorBidi" w:cstheme="majorBidi"/>
          <w:sz w:val="20"/>
          <w:szCs w:val="20"/>
          <w:lang w:val="en" w:bidi="ar-YE"/>
        </w:rPr>
        <w:t>: Small group Tutorials on special topics will be organized for the purposes of enhancing the students’ general knowledge and overall understanding. It allows students to apply newly acquired knowledge and it is suitable for higher order cognitive objectives.</w:t>
      </w:r>
    </w:p>
    <w:p w14:paraId="3D900C33" w14:textId="26210289" w:rsidR="00F56D79" w:rsidRPr="004822B7" w:rsidRDefault="00C47757" w:rsidP="00F56D79">
      <w:pPr>
        <w:pStyle w:val="a6"/>
        <w:spacing w:after="240"/>
        <w:rPr>
          <w:rFonts w:asciiTheme="majorBidi" w:hAnsiTheme="majorBidi" w:cstheme="majorBidi"/>
          <w:sz w:val="20"/>
          <w:szCs w:val="20"/>
          <w:lang w:val="en" w:bidi="ar-YE"/>
        </w:rPr>
      </w:pPr>
      <w:r w:rsidRPr="004822B7">
        <w:rPr>
          <w:rFonts w:asciiTheme="majorBidi" w:hAnsiTheme="majorBidi" w:cstheme="majorBidi"/>
          <w:b/>
          <w:bCs/>
          <w:sz w:val="20"/>
          <w:szCs w:val="20"/>
          <w:lang w:val="en" w:bidi="ar-YE"/>
        </w:rPr>
        <w:t xml:space="preserve">4- </w:t>
      </w:r>
      <w:r w:rsidR="00F56D79" w:rsidRPr="004822B7">
        <w:rPr>
          <w:rFonts w:asciiTheme="majorBidi" w:hAnsiTheme="majorBidi" w:cstheme="majorBidi"/>
          <w:b/>
          <w:bCs/>
          <w:sz w:val="20"/>
          <w:szCs w:val="20"/>
          <w:lang w:val="en" w:bidi="ar-YE"/>
        </w:rPr>
        <w:t>Case-based learning</w:t>
      </w:r>
      <w:r w:rsidR="00F56D79" w:rsidRPr="004822B7">
        <w:rPr>
          <w:rFonts w:asciiTheme="majorBidi" w:hAnsiTheme="majorBidi" w:cstheme="majorBidi"/>
          <w:sz w:val="20"/>
          <w:szCs w:val="20"/>
          <w:lang w:val="en" w:bidi="ar-YE"/>
        </w:rPr>
        <w:t>: small group discussion of integrated teaching.  It is suitable for higher order cognitive objectives.</w:t>
      </w:r>
    </w:p>
    <w:p w14:paraId="5A30DF29" w14:textId="3FCC91C4" w:rsidR="00F56D79" w:rsidRPr="004822B7" w:rsidRDefault="00C47757" w:rsidP="00F56D79">
      <w:pPr>
        <w:pStyle w:val="a6"/>
        <w:spacing w:after="240"/>
        <w:rPr>
          <w:rFonts w:asciiTheme="majorBidi" w:hAnsiTheme="majorBidi" w:cstheme="majorBidi"/>
          <w:sz w:val="20"/>
          <w:szCs w:val="20"/>
          <w:lang w:val="en" w:bidi="ar-YE"/>
        </w:rPr>
      </w:pPr>
      <w:r w:rsidRPr="004822B7">
        <w:rPr>
          <w:rFonts w:asciiTheme="majorBidi" w:hAnsiTheme="majorBidi" w:cstheme="majorBidi"/>
          <w:b/>
          <w:bCs/>
          <w:sz w:val="20"/>
          <w:szCs w:val="20"/>
          <w:lang w:val="en" w:bidi="ar-YE"/>
        </w:rPr>
        <w:t>5-</w:t>
      </w:r>
      <w:r w:rsidR="00F56D79" w:rsidRPr="004822B7">
        <w:rPr>
          <w:rFonts w:asciiTheme="majorBidi" w:hAnsiTheme="majorBidi" w:cstheme="majorBidi"/>
          <w:b/>
          <w:bCs/>
          <w:sz w:val="20"/>
          <w:szCs w:val="20"/>
          <w:lang w:val="en" w:bidi="ar-YE"/>
        </w:rPr>
        <w:t>Directed – self Learning (DSL):</w:t>
      </w:r>
      <w:r w:rsidR="00F56D79" w:rsidRPr="004822B7">
        <w:rPr>
          <w:rFonts w:asciiTheme="majorBidi" w:hAnsiTheme="majorBidi" w:cstheme="majorBidi"/>
          <w:sz w:val="20"/>
          <w:szCs w:val="20"/>
          <w:lang w:val="en" w:bidi="ar-YE"/>
        </w:rPr>
        <w:t xml:space="preserve"> The DSL sessions will promote self-directed learning and thus, time will be available for further study by the students using all available- learning resources including electronic learning materials.</w:t>
      </w:r>
    </w:p>
    <w:p w14:paraId="1FEE118C" w14:textId="101F5434" w:rsidR="00F56D79" w:rsidRPr="004822B7" w:rsidRDefault="00C47757" w:rsidP="00F56D79">
      <w:pPr>
        <w:pStyle w:val="a6"/>
        <w:spacing w:after="240"/>
        <w:rPr>
          <w:rFonts w:asciiTheme="majorBidi" w:hAnsiTheme="majorBidi" w:cstheme="majorBidi"/>
          <w:sz w:val="20"/>
          <w:szCs w:val="20"/>
          <w:lang w:val="en" w:bidi="ar-YE"/>
        </w:rPr>
      </w:pPr>
      <w:r w:rsidRPr="004822B7">
        <w:rPr>
          <w:rFonts w:asciiTheme="majorBidi" w:hAnsiTheme="majorBidi" w:cstheme="majorBidi"/>
          <w:b/>
          <w:bCs/>
          <w:sz w:val="20"/>
          <w:szCs w:val="20"/>
          <w:lang w:val="en" w:bidi="ar-YE"/>
        </w:rPr>
        <w:t>6-</w:t>
      </w:r>
      <w:r w:rsidR="00F56D79" w:rsidRPr="004822B7">
        <w:rPr>
          <w:rFonts w:asciiTheme="majorBidi" w:hAnsiTheme="majorBidi" w:cstheme="majorBidi"/>
          <w:b/>
          <w:bCs/>
          <w:sz w:val="20"/>
          <w:szCs w:val="20"/>
          <w:lang w:val="en" w:bidi="ar-YE"/>
        </w:rPr>
        <w:t>Field visits</w:t>
      </w:r>
      <w:r w:rsidR="00F56D79" w:rsidRPr="004822B7">
        <w:rPr>
          <w:rFonts w:asciiTheme="majorBidi" w:hAnsiTheme="majorBidi" w:cstheme="majorBidi"/>
          <w:sz w:val="20"/>
          <w:szCs w:val="20"/>
          <w:lang w:val="en" w:bidi="ar-YE"/>
        </w:rPr>
        <w:t xml:space="preserve">: To infection control unit at Benha university hospital. </w:t>
      </w:r>
    </w:p>
    <w:p w14:paraId="75879703" w14:textId="47689763" w:rsidR="00C47757" w:rsidRPr="004822B7" w:rsidRDefault="00C47757" w:rsidP="002B67E1">
      <w:pPr>
        <w:pStyle w:val="a6"/>
        <w:spacing w:after="240"/>
        <w:rPr>
          <w:rFonts w:asciiTheme="majorBidi" w:hAnsiTheme="majorBidi" w:cstheme="majorBidi"/>
          <w:sz w:val="20"/>
          <w:szCs w:val="20"/>
          <w:lang w:val="en" w:bidi="ar-YE"/>
        </w:rPr>
      </w:pPr>
      <w:r w:rsidRPr="004822B7">
        <w:rPr>
          <w:rFonts w:asciiTheme="majorBidi" w:hAnsiTheme="majorBidi" w:cstheme="majorBidi"/>
          <w:sz w:val="20"/>
          <w:szCs w:val="20"/>
          <w:lang w:val="en" w:bidi="ar-YE"/>
        </w:rPr>
        <w:t xml:space="preserve">7- </w:t>
      </w:r>
      <w:r w:rsidR="00F56D79" w:rsidRPr="004822B7">
        <w:rPr>
          <w:rFonts w:asciiTheme="majorBidi" w:hAnsiTheme="majorBidi" w:cstheme="majorBidi"/>
          <w:b/>
          <w:bCs/>
          <w:sz w:val="20"/>
          <w:szCs w:val="20"/>
          <w:lang w:val="en" w:bidi="ar-YE"/>
        </w:rPr>
        <w:t>Online lectures (Zoom app.)</w:t>
      </w:r>
      <w:r w:rsidR="00F56D79" w:rsidRPr="004822B7">
        <w:rPr>
          <w:rFonts w:asciiTheme="majorBidi" w:hAnsiTheme="majorBidi" w:cstheme="majorBidi"/>
          <w:sz w:val="20"/>
          <w:szCs w:val="20"/>
          <w:lang w:val="en" w:bidi="ar-YE"/>
        </w:rPr>
        <w:t xml:space="preserve"> Lectures on Benha E- learning platform &amp; synchronous learning </w:t>
      </w:r>
      <w:r w:rsidR="00F56D79" w:rsidRPr="004822B7">
        <w:rPr>
          <w:rFonts w:asciiTheme="majorBidi" w:hAnsiTheme="majorBidi" w:cs="Times New Roman"/>
          <w:sz w:val="20"/>
          <w:szCs w:val="20"/>
          <w:rtl/>
          <w:lang w:val="en" w:bidi="ar-YE"/>
        </w:rPr>
        <w:t>موقع منصة التعليم االلكترونى الخاص بجامعة بنها</w:t>
      </w:r>
      <w:r w:rsidR="00F56D79" w:rsidRPr="004822B7">
        <w:rPr>
          <w:rFonts w:asciiTheme="majorBidi" w:hAnsiTheme="majorBidi" w:cstheme="majorBidi"/>
          <w:sz w:val="20"/>
          <w:szCs w:val="20"/>
          <w:lang w:val="en" w:bidi="ar-YE"/>
        </w:rPr>
        <w:t xml:space="preserve"> </w:t>
      </w:r>
    </w:p>
    <w:p w14:paraId="6F71E8F8" w14:textId="3BCFF7E0" w:rsidR="001D25A6" w:rsidRPr="004822B7" w:rsidRDefault="004822B7" w:rsidP="004822B7">
      <w:pPr>
        <w:spacing w:after="0"/>
        <w:rPr>
          <w:rFonts w:asciiTheme="minorBidi" w:hAnsiTheme="minorBidi"/>
          <w:b/>
          <w:bCs/>
          <w:color w:val="002060"/>
          <w:szCs w:val="28"/>
          <w:rtl/>
          <w:lang w:val="en"/>
        </w:rPr>
      </w:pPr>
      <w:r>
        <w:rPr>
          <w:rStyle w:val="ae"/>
          <w:rFonts w:asciiTheme="minorBidi" w:hAnsiTheme="minorBidi" w:hint="cs"/>
          <w:color w:val="002060"/>
          <w:szCs w:val="28"/>
          <w:lang w:val="en"/>
        </w:rPr>
        <w:t>Course Schedul</w:t>
      </w:r>
      <w:r>
        <w:rPr>
          <w:rStyle w:val="ae"/>
          <w:rFonts w:asciiTheme="minorBidi" w:hAnsiTheme="minorBidi"/>
          <w:color w:val="002060"/>
          <w:szCs w:val="28"/>
          <w:lang w:val="en"/>
        </w:rPr>
        <w:t>e</w:t>
      </w:r>
    </w:p>
    <w:tbl>
      <w:tblPr>
        <w:tblStyle w:val="10"/>
        <w:tblpPr w:leftFromText="180" w:rightFromText="180" w:vertAnchor="page" w:horzAnchor="margin" w:tblpXSpec="center" w:tblpY="2131"/>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3152"/>
        <w:gridCol w:w="988"/>
        <w:gridCol w:w="1815"/>
        <w:gridCol w:w="1419"/>
        <w:gridCol w:w="1419"/>
        <w:gridCol w:w="1273"/>
      </w:tblGrid>
      <w:tr w:rsidR="001D25A6" w:rsidRPr="00C20C31" w14:paraId="0B04A14E" w14:textId="77777777" w:rsidTr="00E82EBF">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46" w:type="pct"/>
            <w:vMerge w:val="restart"/>
            <w:shd w:val="clear" w:color="auto" w:fill="D9D9D9" w:themeFill="background1" w:themeFillShade="D9"/>
            <w:vAlign w:val="center"/>
          </w:tcPr>
          <w:p w14:paraId="49BB3F19" w14:textId="77777777" w:rsidR="001D25A6" w:rsidRPr="00C20C31" w:rsidRDefault="001D25A6" w:rsidP="001C3B2C">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lastRenderedPageBreak/>
              <w:t>N</w:t>
            </w:r>
            <w:r w:rsidRPr="00C20C31">
              <w:rPr>
                <w:rFonts w:asciiTheme="minorBidi" w:hAnsiTheme="minorBidi"/>
                <w:sz w:val="20"/>
                <w:szCs w:val="20"/>
              </w:rPr>
              <w:t>umber</w:t>
            </w:r>
          </w:p>
          <w:p w14:paraId="2F7071A8"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07C51021"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426" w:type="pct"/>
            <w:vMerge w:val="restart"/>
            <w:shd w:val="clear" w:color="auto" w:fill="D9D9D9" w:themeFill="background1" w:themeFillShade="D9"/>
            <w:vAlign w:val="center"/>
          </w:tcPr>
          <w:p w14:paraId="2E086A27" w14:textId="77777777" w:rsidR="001D25A6" w:rsidRPr="00C20C31" w:rsidRDefault="001D25A6" w:rsidP="001C3B2C">
            <w:pPr>
              <w:pStyle w:val="a6"/>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13DD1B6F" w14:textId="77777777" w:rsidR="001D25A6" w:rsidRPr="00C20C31" w:rsidRDefault="001D25A6" w:rsidP="001C3B2C">
            <w:pPr>
              <w:pStyle w:val="a6"/>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24722CD2" w14:textId="77777777" w:rsidR="001D25A6" w:rsidRPr="00C20C31" w:rsidRDefault="001D25A6" w:rsidP="001C3B2C">
            <w:pPr>
              <w:pStyle w:val="a6"/>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447" w:type="pct"/>
            <w:vMerge w:val="restart"/>
            <w:shd w:val="clear" w:color="auto" w:fill="D9D9D9" w:themeFill="background1" w:themeFillShade="D9"/>
            <w:vAlign w:val="center"/>
          </w:tcPr>
          <w:p w14:paraId="4B2E304E" w14:textId="77777777" w:rsidR="001D25A6" w:rsidRPr="00C20C31" w:rsidRDefault="001D25A6" w:rsidP="001C3B2C">
            <w:pPr>
              <w:pStyle w:val="a6"/>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681" w:type="pct"/>
            <w:gridSpan w:val="4"/>
            <w:shd w:val="clear" w:color="auto" w:fill="D9D9D9" w:themeFill="background1" w:themeFillShade="D9"/>
          </w:tcPr>
          <w:p w14:paraId="46000D22" w14:textId="77777777" w:rsidR="001D25A6" w:rsidRPr="00C20C31" w:rsidRDefault="001D25A6" w:rsidP="001C3B2C">
            <w:pPr>
              <w:pStyle w:val="a6"/>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1D25A6" w:rsidRPr="00C20C31" w14:paraId="579D0E12" w14:textId="77777777" w:rsidTr="004822B7">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46" w:type="pct"/>
            <w:vMerge/>
            <w:vAlign w:val="center"/>
          </w:tcPr>
          <w:p w14:paraId="4BACD98B" w14:textId="77777777" w:rsidR="001D25A6" w:rsidRPr="00C20C31" w:rsidRDefault="001D25A6" w:rsidP="001C3B2C">
            <w:pPr>
              <w:pStyle w:val="a6"/>
              <w:bidi/>
              <w:spacing w:line="240" w:lineRule="auto"/>
              <w:ind w:left="0"/>
              <w:jc w:val="center"/>
              <w:rPr>
                <w:rFonts w:asciiTheme="minorBidi" w:hAnsiTheme="minorBidi"/>
                <w:sz w:val="20"/>
                <w:szCs w:val="20"/>
                <w:rtl/>
              </w:rPr>
            </w:pPr>
          </w:p>
        </w:tc>
        <w:tc>
          <w:tcPr>
            <w:tcW w:w="1426" w:type="pct"/>
            <w:vMerge/>
            <w:vAlign w:val="center"/>
          </w:tcPr>
          <w:p w14:paraId="412289C7" w14:textId="77777777" w:rsidR="001D25A6" w:rsidRPr="00C20C31" w:rsidRDefault="001D25A6" w:rsidP="001C3B2C">
            <w:pPr>
              <w:pStyle w:val="a6"/>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447" w:type="pct"/>
            <w:vMerge/>
            <w:vAlign w:val="center"/>
          </w:tcPr>
          <w:p w14:paraId="650C80CA" w14:textId="77777777" w:rsidR="001D25A6" w:rsidRPr="00C20C31" w:rsidRDefault="001D25A6" w:rsidP="001C3B2C">
            <w:pPr>
              <w:pStyle w:val="a6"/>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821" w:type="pct"/>
            <w:shd w:val="clear" w:color="auto" w:fill="D9D9D9" w:themeFill="background1" w:themeFillShade="D9"/>
          </w:tcPr>
          <w:p w14:paraId="2BB5BBFF" w14:textId="2C2BCF1E" w:rsidR="001D25A6" w:rsidRPr="00C20C31" w:rsidRDefault="001D25A6" w:rsidP="004822B7">
            <w:pPr>
              <w:pStyle w:val="a6"/>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C20C31">
              <w:rPr>
                <w:rFonts w:asciiTheme="minorBidi" w:hAnsiTheme="minorBidi"/>
                <w:b/>
                <w:bCs/>
                <w:sz w:val="20"/>
                <w:szCs w:val="20"/>
                <w:lang w:val="en"/>
              </w:rPr>
              <w:t>Theoretical teaching</w:t>
            </w:r>
            <w:r w:rsidRPr="00C20C31">
              <w:rPr>
                <w:rFonts w:asciiTheme="minorBidi" w:hAnsiTheme="minorBidi"/>
                <w:b/>
                <w:bCs/>
                <w:sz w:val="18"/>
                <w:szCs w:val="18"/>
                <w:lang w:val="en"/>
              </w:rPr>
              <w:t xml:space="preserve"> </w:t>
            </w:r>
            <w:r w:rsidRPr="00C20C31">
              <w:rPr>
                <w:rFonts w:asciiTheme="minorBidi" w:hAnsiTheme="minorBidi"/>
                <w:b/>
                <w:bCs/>
                <w:sz w:val="16"/>
                <w:szCs w:val="16"/>
                <w:lang w:val="en"/>
              </w:rPr>
              <w:t xml:space="preserve">(lectures/discussion groups/ </w:t>
            </w:r>
            <w:r w:rsidR="004822B7">
              <w:rPr>
                <w:rFonts w:asciiTheme="minorBidi" w:hAnsiTheme="minorBidi"/>
                <w:b/>
                <w:bCs/>
                <w:sz w:val="16"/>
                <w:szCs w:val="16"/>
                <w:lang w:val="en"/>
              </w:rPr>
              <w:t>Tutorials</w:t>
            </w:r>
            <w:r w:rsidRPr="00C20C31">
              <w:rPr>
                <w:rFonts w:asciiTheme="minorBidi" w:hAnsiTheme="minorBidi"/>
                <w:b/>
                <w:bCs/>
                <w:sz w:val="16"/>
                <w:szCs w:val="16"/>
                <w:lang w:val="en"/>
              </w:rPr>
              <w:t>)</w:t>
            </w:r>
          </w:p>
        </w:tc>
        <w:tc>
          <w:tcPr>
            <w:tcW w:w="642" w:type="pct"/>
            <w:shd w:val="clear" w:color="auto" w:fill="D9D9D9" w:themeFill="background1" w:themeFillShade="D9"/>
          </w:tcPr>
          <w:p w14:paraId="75F9EDB7" w14:textId="77777777" w:rsidR="001D25A6" w:rsidRPr="00C20C31" w:rsidRDefault="001D25A6" w:rsidP="001C3B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Training</w:t>
            </w:r>
          </w:p>
          <w:p w14:paraId="10217BA5" w14:textId="77777777" w:rsidR="001D25A6" w:rsidRPr="00C20C31" w:rsidRDefault="001D25A6" w:rsidP="001C3B2C">
            <w:pPr>
              <w:pStyle w:val="a6"/>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(Practical/Clinical/ ......)</w:t>
            </w:r>
          </w:p>
        </w:tc>
        <w:tc>
          <w:tcPr>
            <w:tcW w:w="642" w:type="pct"/>
            <w:shd w:val="clear" w:color="auto" w:fill="D9D9D9" w:themeFill="background1" w:themeFillShade="D9"/>
          </w:tcPr>
          <w:p w14:paraId="6F912DA6" w14:textId="77777777" w:rsidR="001D25A6" w:rsidRPr="00C20C31" w:rsidRDefault="001D25A6" w:rsidP="001C3B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Self-learning</w:t>
            </w:r>
          </w:p>
          <w:p w14:paraId="2F9128CD" w14:textId="4AEFB918" w:rsidR="001D25A6" w:rsidRPr="00C20C31" w:rsidRDefault="00BF3760" w:rsidP="001C3B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Pr>
                <w:rFonts w:asciiTheme="minorBidi" w:hAnsiTheme="minorBidi"/>
                <w:b/>
                <w:bCs/>
                <w:sz w:val="16"/>
                <w:szCs w:val="16"/>
                <w:lang w:val="en"/>
              </w:rPr>
              <w:t>Educational campaign</w:t>
            </w:r>
          </w:p>
        </w:tc>
        <w:tc>
          <w:tcPr>
            <w:tcW w:w="576" w:type="pct"/>
            <w:shd w:val="clear" w:color="auto" w:fill="D9D9D9" w:themeFill="background1" w:themeFillShade="D9"/>
          </w:tcPr>
          <w:p w14:paraId="6ED6FEBC" w14:textId="77777777" w:rsidR="001D25A6" w:rsidRPr="00C20C31" w:rsidRDefault="001D25A6" w:rsidP="001C3B2C">
            <w:pPr>
              <w:pStyle w:val="a6"/>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w:t>
            </w:r>
          </w:p>
          <w:p w14:paraId="48F77053" w14:textId="02A3CC28" w:rsidR="001D25A6" w:rsidRPr="00C20C31" w:rsidRDefault="00BF3760" w:rsidP="0022359C">
            <w:pPr>
              <w:pStyle w:val="a6"/>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bookmarkStart w:id="2" w:name="_GoBack"/>
            <w:bookmarkEnd w:id="2"/>
            <w:r>
              <w:rPr>
                <w:rFonts w:asciiTheme="minorBidi" w:hAnsiTheme="minorBidi"/>
                <w:b/>
                <w:bCs/>
                <w:sz w:val="16"/>
                <w:szCs w:val="16"/>
                <w:lang w:val="en"/>
              </w:rPr>
              <w:t>/field visit</w:t>
            </w:r>
          </w:p>
        </w:tc>
      </w:tr>
      <w:tr w:rsidR="001D25A6" w:rsidRPr="00C20C31" w14:paraId="2743BEDB" w14:textId="77777777" w:rsidTr="004822B7">
        <w:trPr>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3F31B449"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426" w:type="pct"/>
            <w:vAlign w:val="center"/>
          </w:tcPr>
          <w:p w14:paraId="6183DAF6" w14:textId="57570C42" w:rsidR="00937CE2" w:rsidRPr="00937CE2" w:rsidRDefault="00937CE2" w:rsidP="00E82EB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937CE2">
              <w:rPr>
                <w:rFonts w:asciiTheme="minorBidi" w:eastAsia="Times New Roman" w:hAnsiTheme="minorBidi"/>
                <w:b/>
                <w:bCs/>
                <w:sz w:val="22"/>
                <w:lang w:bidi="ar-EG"/>
              </w:rPr>
              <w:t xml:space="preserve">Orientation of the module and introduction </w:t>
            </w:r>
            <w:r w:rsidR="00E82EBF">
              <w:rPr>
                <w:rFonts w:asciiTheme="minorBidi" w:eastAsia="Times New Roman" w:hAnsiTheme="minorBidi"/>
                <w:b/>
                <w:bCs/>
                <w:sz w:val="22"/>
                <w:lang w:bidi="ar-EG"/>
              </w:rPr>
              <w:t>to</w:t>
            </w:r>
            <w:r w:rsidRPr="00937CE2">
              <w:rPr>
                <w:rFonts w:asciiTheme="minorBidi" w:eastAsia="Times New Roman" w:hAnsiTheme="minorBidi"/>
                <w:b/>
                <w:bCs/>
                <w:sz w:val="22"/>
                <w:lang w:bidi="ar-EG"/>
              </w:rPr>
              <w:t xml:space="preserve"> health and disease</w:t>
            </w:r>
          </w:p>
          <w:p w14:paraId="7CCD73D1" w14:textId="77777777" w:rsidR="00FC4295" w:rsidRDefault="00FC4295" w:rsidP="00937CE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21B5BF" w14:textId="23792643" w:rsidR="00937CE2" w:rsidRDefault="00937CE2"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937CE2">
              <w:rPr>
                <w:rFonts w:asciiTheme="minorBidi" w:eastAsia="Times New Roman" w:hAnsiTheme="minorBidi"/>
                <w:b/>
                <w:bCs/>
                <w:sz w:val="22"/>
                <w:lang w:bidi="ar-EG"/>
              </w:rPr>
              <w:t>General epidemiology 1</w:t>
            </w:r>
            <w:r w:rsidRPr="00937CE2">
              <w:rPr>
                <w:rFonts w:asciiTheme="minorBidi" w:eastAsia="Times New Roman" w:hAnsiTheme="minorBidi"/>
                <w:b/>
                <w:bCs/>
                <w:sz w:val="22"/>
                <w:lang w:bidi="ar-EG"/>
              </w:rPr>
              <w:tab/>
            </w:r>
          </w:p>
          <w:p w14:paraId="79BD8F1C" w14:textId="77777777" w:rsidR="00FC4295" w:rsidRPr="00937CE2"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464610" w14:textId="77777777" w:rsidR="00937CE2" w:rsidRPr="00937CE2" w:rsidRDefault="00937CE2" w:rsidP="00937CE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937CE2">
              <w:rPr>
                <w:rFonts w:asciiTheme="minorBidi" w:eastAsia="Times New Roman" w:hAnsiTheme="minorBidi"/>
                <w:b/>
                <w:bCs/>
                <w:sz w:val="22"/>
                <w:lang w:bidi="ar-EG"/>
              </w:rPr>
              <w:t>General epidemiology 2</w:t>
            </w:r>
          </w:p>
          <w:p w14:paraId="3D5E78C7" w14:textId="77777777" w:rsidR="00FC4295" w:rsidRDefault="00FC4295" w:rsidP="00937CE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25BCDA6" w14:textId="77777777" w:rsidR="00FC4295" w:rsidRDefault="00937CE2"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937CE2">
              <w:rPr>
                <w:rFonts w:asciiTheme="minorBidi" w:eastAsia="Times New Roman" w:hAnsiTheme="minorBidi"/>
                <w:b/>
                <w:bCs/>
                <w:sz w:val="22"/>
                <w:lang w:bidi="ar-EG"/>
              </w:rPr>
              <w:t>General epidemiology 3</w:t>
            </w:r>
            <w:r w:rsidRPr="00937CE2">
              <w:rPr>
                <w:rFonts w:asciiTheme="minorBidi" w:eastAsia="Times New Roman" w:hAnsiTheme="minorBidi"/>
                <w:b/>
                <w:bCs/>
                <w:sz w:val="22"/>
                <w:lang w:bidi="ar-EG"/>
              </w:rPr>
              <w:tab/>
            </w:r>
          </w:p>
          <w:p w14:paraId="6DA1094D"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AAF0F8" w14:textId="30F2C4B7" w:rsidR="00FC4295" w:rsidRDefault="00937CE2"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937CE2">
              <w:rPr>
                <w:rFonts w:asciiTheme="minorBidi" w:eastAsia="Times New Roman" w:hAnsiTheme="minorBidi"/>
                <w:b/>
                <w:bCs/>
                <w:sz w:val="22"/>
                <w:lang w:bidi="ar-EG"/>
              </w:rPr>
              <w:t>Prevention and control 1</w:t>
            </w:r>
          </w:p>
          <w:p w14:paraId="05BB5771"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F16343B"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Vaccination1</w:t>
            </w:r>
          </w:p>
          <w:p w14:paraId="11DEC5C1"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D4B20B0" w14:textId="2A553C94"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Vaccination2</w:t>
            </w:r>
          </w:p>
          <w:p w14:paraId="4021A387"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D8CF8A" w14:textId="1624CC80"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Herd immunity</w:t>
            </w:r>
          </w:p>
          <w:p w14:paraId="2E23DFF2" w14:textId="0C7B6AFE" w:rsidR="00FC4295" w:rsidRDefault="00FC4295" w:rsidP="00FC429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A94C02F" w14:textId="511EE9F8"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Surveillance</w:t>
            </w:r>
          </w:p>
          <w:p w14:paraId="1AE23D5B" w14:textId="06DE89F0" w:rsidR="00FC4295" w:rsidRPr="00937CE2"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DE3600" w14:textId="77777777" w:rsidR="001D25A6" w:rsidRPr="00937CE2"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47" w:type="pct"/>
            <w:vAlign w:val="center"/>
          </w:tcPr>
          <w:p w14:paraId="17CA83E8" w14:textId="46D397DA" w:rsidR="001D25A6" w:rsidRPr="00C20C31" w:rsidRDefault="00E82EBF" w:rsidP="00E9214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r w:rsidR="00E92148">
              <w:rPr>
                <w:rFonts w:asciiTheme="minorBidi" w:eastAsia="Times New Roman" w:hAnsiTheme="minorBidi"/>
                <w:b/>
                <w:bCs/>
                <w:sz w:val="22"/>
                <w:lang w:bidi="ar-EG"/>
              </w:rPr>
              <w:t>3</w:t>
            </w:r>
            <w:r>
              <w:rPr>
                <w:rFonts w:asciiTheme="minorBidi" w:eastAsia="Times New Roman" w:hAnsiTheme="minorBidi"/>
                <w:b/>
                <w:bCs/>
                <w:sz w:val="22"/>
                <w:lang w:bidi="ar-EG"/>
              </w:rPr>
              <w:t>h</w:t>
            </w:r>
          </w:p>
        </w:tc>
        <w:tc>
          <w:tcPr>
            <w:tcW w:w="821" w:type="pct"/>
          </w:tcPr>
          <w:p w14:paraId="574FEFAE" w14:textId="77777777" w:rsidR="001D25A6" w:rsidRDefault="00FC4295" w:rsidP="00E82EB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6D13E05"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93D333A"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C0EE17"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7D07F18"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7042039"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CCAE9B"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DD33A7E"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231EF42"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F67F8E1"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B5BC33"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6C2C73C"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43D3076"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208AE9C"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FE0D73"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60B5791"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C2A2590"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C5F71AA" w14:textId="77777777" w:rsidR="004822B7"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F330FF5" w14:textId="5E885DF8" w:rsidR="004822B7" w:rsidRPr="00C20C31" w:rsidRDefault="004822B7" w:rsidP="004822B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48DE7F8F" w14:textId="77777777" w:rsidR="001D25A6" w:rsidRDefault="001D25A6" w:rsidP="00E82EB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15435C9"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3B326A"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58E8AD"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73DDB6"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514C28F"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EDC389"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7A6FD3D"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5609185"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6E323B2"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85E8E4"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D199531" w14:textId="77777777" w:rsidR="00FC4295" w:rsidRDefault="00FC4295" w:rsidP="00FC429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601E27F" w14:textId="77777777" w:rsidR="00FC4295" w:rsidRDefault="00FC4295" w:rsidP="00FC429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F7F814" w14:textId="3C1E2B0F" w:rsidR="00FC4295" w:rsidRPr="00C20C31" w:rsidRDefault="00FC4295" w:rsidP="00FC429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67F4FB71" w14:textId="77777777" w:rsidR="001D25A6" w:rsidRPr="00C20C31"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40A611D5"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73991B"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FCD114"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B281C3"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316E0E"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F0CD0D1"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D6A838"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3B5D1F"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3689345"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514A49A"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19E59DA"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2680807"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2F22C9"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5F445C"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49557F" w14:textId="77777777" w:rsidR="00FC4295"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C5F18B5" w14:textId="5701FC6E" w:rsidR="00FC4295" w:rsidRPr="00C20C31" w:rsidRDefault="00FC4295" w:rsidP="00FC429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4C551D0C" w14:textId="77777777" w:rsidTr="004822B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6CFDAEFF"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2</w:t>
            </w:r>
          </w:p>
        </w:tc>
        <w:tc>
          <w:tcPr>
            <w:tcW w:w="1426" w:type="pct"/>
            <w:vAlign w:val="center"/>
          </w:tcPr>
          <w:p w14:paraId="20CB9C49" w14:textId="77777777" w:rsidR="00DD2FD1" w:rsidRDefault="00FC4295"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Prevention and control 2</w:t>
            </w:r>
          </w:p>
          <w:p w14:paraId="0BA75202" w14:textId="77777777"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F1E586" w14:textId="77777777"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Vaccination 3</w:t>
            </w:r>
          </w:p>
          <w:p w14:paraId="4CC41FC6" w14:textId="77777777"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48E17BE" w14:textId="77777777" w:rsidR="00DD2FD1" w:rsidRPr="00E82EBF" w:rsidRDefault="00FC4295"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ab/>
            </w:r>
            <w:r w:rsidR="00DD2FD1" w:rsidRPr="00E82EBF">
              <w:rPr>
                <w:rFonts w:asciiTheme="minorBidi" w:eastAsia="Times New Roman" w:hAnsiTheme="minorBidi"/>
                <w:b/>
                <w:bCs/>
                <w:sz w:val="22"/>
                <w:lang w:bidi="ar-EG"/>
              </w:rPr>
              <w:t>Hospital Acquired Infection</w:t>
            </w:r>
          </w:p>
          <w:p w14:paraId="4C3BC131" w14:textId="5A31839A" w:rsidR="00FC4295"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cs="Arial"/>
                <w:b/>
                <w:bCs/>
                <w:sz w:val="22"/>
                <w:rtl/>
                <w:lang w:bidi="ar-EG"/>
              </w:rPr>
              <w:t>(</w:t>
            </w:r>
            <w:r w:rsidRPr="00E82EBF">
              <w:rPr>
                <w:rFonts w:asciiTheme="minorBidi" w:eastAsia="Times New Roman" w:hAnsiTheme="minorBidi"/>
                <w:b/>
                <w:bCs/>
                <w:sz w:val="22"/>
                <w:lang w:bidi="ar-EG"/>
              </w:rPr>
              <w:t>HAI</w:t>
            </w:r>
          </w:p>
          <w:p w14:paraId="69031800" w14:textId="77777777"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1C28EDC" w14:textId="28052903"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Air borne infections</w:t>
            </w:r>
          </w:p>
          <w:p w14:paraId="7FEF6655" w14:textId="2B2A419F" w:rsid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Pertussis</w:t>
            </w:r>
          </w:p>
          <w:p w14:paraId="0F244103" w14:textId="7315FEBF"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DDAE9F0" w14:textId="7D80C512"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Vaccination 4</w:t>
            </w:r>
          </w:p>
          <w:p w14:paraId="50154949" w14:textId="0F13412A"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B798BC" w14:textId="4D9651C8"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MUMPS</w:t>
            </w:r>
          </w:p>
          <w:p w14:paraId="1889286B" w14:textId="77777777" w:rsidR="00FC4295" w:rsidRPr="00E82EBF"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35D7F9" w14:textId="74874F33" w:rsidR="00E82EBF" w:rsidRP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Air borne infections</w:t>
            </w:r>
          </w:p>
          <w:p w14:paraId="002B6FE0" w14:textId="77777777" w:rsidR="00FC4295"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Meningitis</w:t>
            </w:r>
          </w:p>
          <w:p w14:paraId="61E068F5" w14:textId="77777777"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2AB2022" w14:textId="6ED0BBA6" w:rsidR="00E82EBF" w:rsidRPr="00E82EBF"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ab/>
            </w:r>
            <w:r w:rsidR="00E82EBF" w:rsidRPr="00E82EBF">
              <w:rPr>
                <w:rFonts w:asciiTheme="minorBidi" w:eastAsia="Times New Roman" w:hAnsiTheme="minorBidi"/>
                <w:b/>
                <w:bCs/>
                <w:sz w:val="22"/>
                <w:lang w:bidi="ar-EG"/>
              </w:rPr>
              <w:t xml:space="preserve"> Air borne infections</w:t>
            </w:r>
          </w:p>
          <w:p w14:paraId="49FC866D" w14:textId="77777777" w:rsidR="00E82EBF" w:rsidRP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Measles, Rubella</w:t>
            </w:r>
          </w:p>
          <w:p w14:paraId="21514DA3" w14:textId="77777777" w:rsidR="00FC4295" w:rsidRDefault="00FC4295"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BDE7C6" w14:textId="17332CFB"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Air borne infections</w:t>
            </w:r>
          </w:p>
          <w:p w14:paraId="7EDCC6F3" w14:textId="77777777" w:rsidR="00FC4295" w:rsidRDefault="00FC4295"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TB</w:t>
            </w:r>
            <w:r>
              <w:rPr>
                <w:rFonts w:asciiTheme="minorBidi" w:eastAsia="Times New Roman" w:hAnsiTheme="minorBidi"/>
                <w:b/>
                <w:bCs/>
                <w:sz w:val="22"/>
                <w:lang w:bidi="ar-EG"/>
              </w:rPr>
              <w:tab/>
            </w:r>
          </w:p>
          <w:p w14:paraId="29363150" w14:textId="77777777"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719183" w14:textId="58FAD124"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Air borne infections</w:t>
            </w:r>
          </w:p>
          <w:p w14:paraId="5EE82EB9" w14:textId="73B13302" w:rsidR="00E82EBF" w:rsidRP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TB</w:t>
            </w:r>
            <w:r w:rsidR="00FC4295">
              <w:rPr>
                <w:rFonts w:asciiTheme="minorBidi" w:eastAsia="Times New Roman" w:hAnsiTheme="minorBidi"/>
                <w:b/>
                <w:bCs/>
                <w:sz w:val="22"/>
                <w:lang w:bidi="ar-EG"/>
              </w:rPr>
              <w:t xml:space="preserve"> 2</w:t>
            </w:r>
          </w:p>
          <w:p w14:paraId="2C9ED090" w14:textId="77777777" w:rsidR="00FC4295" w:rsidRDefault="00FC4295" w:rsidP="00FC4295">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E33CB29" w14:textId="77777777" w:rsidR="00DD2FD1" w:rsidRPr="00E82EBF" w:rsidRDefault="00E82EBF"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w:t>
            </w:r>
            <w:r w:rsidR="00DD2FD1" w:rsidRPr="00E82EBF">
              <w:rPr>
                <w:rFonts w:asciiTheme="minorBidi" w:eastAsia="Times New Roman" w:hAnsiTheme="minorBidi"/>
                <w:b/>
                <w:bCs/>
                <w:sz w:val="22"/>
                <w:lang w:bidi="ar-EG"/>
              </w:rPr>
              <w:t xml:space="preserve">Hazards of handling blood </w:t>
            </w:r>
          </w:p>
          <w:p w14:paraId="552EB944" w14:textId="77777777" w:rsidR="00DD2FD1" w:rsidRDefault="00DD2FD1" w:rsidP="00FC4295">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3EBA2BB" w14:textId="62EAF7E2" w:rsidR="00DD2FD1" w:rsidRDefault="00DD2FD1" w:rsidP="00DD2FD1">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D37E35" w14:textId="77777777" w:rsidR="00DD2FD1" w:rsidRPr="00E82EBF"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CBL 1</w:t>
            </w:r>
          </w:p>
          <w:p w14:paraId="2C9D967D" w14:textId="77777777" w:rsidR="00DD2FD1" w:rsidRPr="00E82EBF"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Fever with rash</w:t>
            </w:r>
          </w:p>
          <w:p w14:paraId="6B348658" w14:textId="3F6FE3E1" w:rsidR="00DD2FD1" w:rsidRDefault="00DD2FD1" w:rsidP="00DD2FD1">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286129E" w14:textId="77777777" w:rsidR="00DD2FD1" w:rsidRDefault="00DD2FD1" w:rsidP="00DD2FD1">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F22400F" w14:textId="63B3630C" w:rsidR="00E82EBF" w:rsidRPr="00E82EBF" w:rsidRDefault="00E82EBF"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Air borne infections</w:t>
            </w:r>
          </w:p>
          <w:p w14:paraId="200046C9" w14:textId="77777777" w:rsidR="00E82EBF" w:rsidRPr="00E82EBF" w:rsidRDefault="00E82EBF"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Streptococci and Prevention of Rheumatic Fever</w:t>
            </w:r>
          </w:p>
          <w:p w14:paraId="5A89D20F" w14:textId="77777777" w:rsidR="00DD2FD1" w:rsidRDefault="00DD2FD1"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s="Arial"/>
                <w:b/>
                <w:bCs/>
                <w:sz w:val="22"/>
                <w:lang w:bidi="ar-EG"/>
              </w:rPr>
            </w:pPr>
          </w:p>
          <w:p w14:paraId="28BFB3CB" w14:textId="77777777" w:rsidR="00DD2FD1"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s="Arial"/>
                <w:b/>
                <w:bCs/>
                <w:sz w:val="22"/>
                <w:lang w:bidi="ar-EG"/>
              </w:rPr>
            </w:pPr>
          </w:p>
          <w:p w14:paraId="76BDA46A" w14:textId="77777777" w:rsidR="00DD2FD1" w:rsidRPr="00E82EBF"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Infection control-1</w:t>
            </w:r>
          </w:p>
          <w:p w14:paraId="6B43A83A" w14:textId="662EB417" w:rsidR="00FC4295" w:rsidRDefault="00E82EBF"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cs="Arial"/>
                <w:b/>
                <w:bCs/>
                <w:sz w:val="22"/>
                <w:rtl/>
                <w:lang w:bidi="ar-EG"/>
              </w:rPr>
              <w:tab/>
            </w:r>
            <w:r w:rsidRPr="00E82EBF">
              <w:rPr>
                <w:rFonts w:asciiTheme="minorBidi" w:eastAsia="Times New Roman" w:hAnsiTheme="minorBidi"/>
                <w:b/>
                <w:bCs/>
                <w:sz w:val="22"/>
                <w:lang w:bidi="ar-EG"/>
              </w:rPr>
              <w:t xml:space="preserve"> </w:t>
            </w:r>
          </w:p>
          <w:p w14:paraId="45A83D80" w14:textId="2E78CC55"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Air borne infections</w:t>
            </w:r>
          </w:p>
          <w:p w14:paraId="624C1EFB" w14:textId="77777777" w:rsidR="00E82EBF" w:rsidRP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4D67F7" w14:textId="77777777" w:rsidR="00E82EBF" w:rsidRP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Influenza</w:t>
            </w:r>
          </w:p>
          <w:p w14:paraId="7A28B7A1" w14:textId="77777777"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D9A2DF8" w14:textId="5E22DA97"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Air borne infections</w:t>
            </w:r>
          </w:p>
          <w:p w14:paraId="15EBA255" w14:textId="77777777" w:rsidR="00FC4295" w:rsidRDefault="00FC4295"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Poliomyelitis</w:t>
            </w:r>
            <w:r>
              <w:rPr>
                <w:rFonts w:asciiTheme="minorBidi" w:eastAsia="Times New Roman" w:hAnsiTheme="minorBidi"/>
                <w:b/>
                <w:bCs/>
                <w:sz w:val="22"/>
                <w:lang w:bidi="ar-EG"/>
              </w:rPr>
              <w:tab/>
            </w:r>
          </w:p>
          <w:p w14:paraId="481F8F63" w14:textId="77777777"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E2689F" w14:textId="5C807BF0" w:rsidR="00E82EBF" w:rsidRPr="00E82EBF" w:rsidRDefault="00E82EBF"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Food borne infection</w:t>
            </w:r>
          </w:p>
          <w:p w14:paraId="2ED47A53" w14:textId="68E3D230" w:rsidR="00E82EBF" w:rsidRDefault="00E82EBF"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Typhoid infection</w:t>
            </w:r>
          </w:p>
          <w:p w14:paraId="07036432" w14:textId="0459BB33"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CF7D4FD" w14:textId="35CEE5F0" w:rsidR="00DD2FD1" w:rsidRPr="00E82EBF" w:rsidRDefault="00DD2FD1" w:rsidP="00DD2FD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Infe</w:t>
            </w:r>
            <w:r>
              <w:rPr>
                <w:rFonts w:asciiTheme="minorBidi" w:eastAsia="Times New Roman" w:hAnsiTheme="minorBidi"/>
                <w:b/>
                <w:bCs/>
                <w:sz w:val="22"/>
                <w:lang w:bidi="ar-EG"/>
              </w:rPr>
              <w:t>ction control-2</w:t>
            </w:r>
          </w:p>
          <w:p w14:paraId="016F41D6" w14:textId="152B9329" w:rsidR="00FC4295"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B959E5" w14:textId="77777777" w:rsidR="00FC4295" w:rsidRPr="00E82EBF" w:rsidRDefault="00FC4295" w:rsidP="00FC429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2F6BDD" w14:textId="77777777" w:rsidR="001D25A6" w:rsidRPr="00E82EBF"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47" w:type="pct"/>
            <w:vAlign w:val="center"/>
          </w:tcPr>
          <w:p w14:paraId="4549E79C" w14:textId="20BEDA0E" w:rsidR="001D25A6" w:rsidRPr="00C20C31" w:rsidRDefault="00E92148" w:rsidP="004E5F3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2</w:t>
            </w:r>
            <w:r w:rsidR="004E5F3B">
              <w:rPr>
                <w:rFonts w:asciiTheme="minorBidi" w:eastAsia="Times New Roman" w:hAnsiTheme="minorBidi"/>
                <w:b/>
                <w:bCs/>
                <w:sz w:val="22"/>
                <w:lang w:bidi="ar-EG"/>
              </w:rPr>
              <w:t>6</w:t>
            </w:r>
            <w:r>
              <w:rPr>
                <w:rFonts w:asciiTheme="minorBidi" w:eastAsia="Times New Roman" w:hAnsiTheme="minorBidi"/>
                <w:b/>
                <w:bCs/>
                <w:sz w:val="22"/>
                <w:lang w:bidi="ar-EG"/>
              </w:rPr>
              <w:t>h</w:t>
            </w:r>
          </w:p>
        </w:tc>
        <w:tc>
          <w:tcPr>
            <w:tcW w:w="821" w:type="pct"/>
          </w:tcPr>
          <w:p w14:paraId="610DD4FE" w14:textId="77777777" w:rsidR="001D25A6" w:rsidRDefault="00DD2FD1"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6C185C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09B8C8F" w14:textId="6A235DE7" w:rsidR="004822B7" w:rsidRDefault="004822B7" w:rsidP="004822B7">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EFAECA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402B1ED" w14:textId="0B7E1BDA" w:rsidR="00795785" w:rsidRDefault="004822B7"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03B465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F8E995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3ECAA6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BFB87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584CD5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3DD7DD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7ED10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92E9C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B3BA46" w14:textId="3F50410B" w:rsidR="00795785" w:rsidRDefault="004822B7"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E591F7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56B4BE"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07134C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B56572D"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6FCCEB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BBDDD7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E3E030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299F59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22EFDD"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3937C2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56BBC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30D0F0E"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461F3C"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27726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CF2CB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B68C66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C435A8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F837D1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77A75B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2FE359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55A2EA"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AB3E1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C77CF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59AF62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6516B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B37A83"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E3FC8A"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639E9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A2B69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D154BA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DBCD0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6B0560"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BE348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C92CA40"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EDD93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CB230B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DBBC7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A3EBB7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238321"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97837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F471BD8" w14:textId="2876473C" w:rsidR="00795785" w:rsidRPr="00C20C31"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0A2A5736" w14:textId="77777777" w:rsidR="001D25A6" w:rsidRDefault="001D25A6" w:rsidP="00E82EB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3939E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42B6F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FAE3EC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E1BD0A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F7325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D59305C"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F89BE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F159C8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D468E6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542E1A"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C3FD4A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A6E53F0"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7B420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F8EA5A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838D3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2F19A6D"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382EED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1D5C29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87B08E"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7D874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55CB051"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14228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EFFF60E"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7F29B7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3A15C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BAE2C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AA2402"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D3A4743"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21D4C21"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B24D65" w14:textId="062AD8C0" w:rsidR="00795785" w:rsidRDefault="0071566D" w:rsidP="0071566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850729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81F4FC"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9722DE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7C5147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D8B4BC4"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00A125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89FEED3"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FA6B7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B883E7"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547E756"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DB794F1"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8A4A5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F27DB15"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87C9C8"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2551CC"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945EBB"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AC6B6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3147F1"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9C5DA9"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C864DF" w14:textId="77777777" w:rsidR="00795785"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0414F2" w14:textId="798A3EAC" w:rsidR="00795785" w:rsidRPr="00C20C31" w:rsidRDefault="00795785" w:rsidP="0079578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05A45BD6" w14:textId="77777777" w:rsidR="001D25A6" w:rsidRPr="00C20C31"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1072F007"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60E406" w14:textId="77777777" w:rsidR="0071566D" w:rsidRDefault="0071566D" w:rsidP="0071566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140C33" w14:textId="77777777" w:rsidR="0071566D" w:rsidRDefault="0071566D" w:rsidP="0071566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36408F1" w14:textId="77777777" w:rsidR="0071566D" w:rsidRDefault="0071566D" w:rsidP="0071566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C66C6F" w14:textId="77777777" w:rsidR="0071566D" w:rsidRDefault="0071566D" w:rsidP="0071566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63E501" w14:textId="752CAE17" w:rsidR="0071566D" w:rsidRPr="00C20C31" w:rsidRDefault="0071566D" w:rsidP="004822B7">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1E991E84" w14:textId="77777777" w:rsidTr="004822B7">
        <w:trPr>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78482C59"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3</w:t>
            </w:r>
          </w:p>
        </w:tc>
        <w:tc>
          <w:tcPr>
            <w:tcW w:w="1426" w:type="pct"/>
            <w:vAlign w:val="center"/>
          </w:tcPr>
          <w:p w14:paraId="7CA4A2BE" w14:textId="71A74C33" w:rsidR="00E82EBF" w:rsidRPr="00E82EBF"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Food-borne</w:t>
            </w:r>
            <w:r w:rsidR="00E82EBF" w:rsidRPr="00E82EBF">
              <w:rPr>
                <w:rFonts w:asciiTheme="minorBidi" w:eastAsia="Times New Roman" w:hAnsiTheme="minorBidi"/>
                <w:b/>
                <w:bCs/>
                <w:sz w:val="22"/>
                <w:lang w:bidi="ar-EG"/>
              </w:rPr>
              <w:t xml:space="preserve"> infection</w:t>
            </w:r>
          </w:p>
          <w:p w14:paraId="5796B5BC" w14:textId="7478421F" w:rsidR="0071566D"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Viral hepatitis</w:t>
            </w:r>
          </w:p>
          <w:p w14:paraId="448DA276"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D9B593E" w14:textId="77777777" w:rsidR="00476AFD" w:rsidRPr="00E82EBF"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Infection control-3</w:t>
            </w:r>
          </w:p>
          <w:p w14:paraId="695E0BA0" w14:textId="7CC94B15"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152540C" w14:textId="35743833"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Diarrheal diseases 1</w:t>
            </w:r>
          </w:p>
          <w:p w14:paraId="469CD41E"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57A123" w14:textId="7364F6F1" w:rsidR="0071566D"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 xml:space="preserve"> Food borne infection</w:t>
            </w:r>
          </w:p>
          <w:p w14:paraId="6758C7FC" w14:textId="77777777"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Viral hepatitis</w:t>
            </w:r>
          </w:p>
          <w:p w14:paraId="53FD05D5" w14:textId="77777777"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D59CD0" w14:textId="67A73AA2"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Food borne infection</w:t>
            </w:r>
          </w:p>
          <w:p w14:paraId="19EDA8A3" w14:textId="77777777"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Brucellosis</w:t>
            </w:r>
            <w:r w:rsidRPr="00E82EBF">
              <w:rPr>
                <w:rFonts w:asciiTheme="minorBidi" w:eastAsia="Times New Roman" w:hAnsiTheme="minorBidi"/>
                <w:b/>
                <w:bCs/>
                <w:sz w:val="22"/>
                <w:lang w:bidi="ar-EG"/>
              </w:rPr>
              <w:tab/>
            </w:r>
          </w:p>
          <w:p w14:paraId="7C706605" w14:textId="26AD6E77"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18AA40B" w14:textId="740ABC48"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Investigation of outbreak</w:t>
            </w:r>
          </w:p>
          <w:p w14:paraId="5AE60353"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718251"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Diarrheal diseases 2</w:t>
            </w:r>
          </w:p>
          <w:p w14:paraId="6673915D" w14:textId="0270E799"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br/>
            </w:r>
          </w:p>
          <w:p w14:paraId="08D3C220" w14:textId="5F8F43AC" w:rsidR="00476AFD"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lastRenderedPageBreak/>
              <w:t>Contact infection</w:t>
            </w:r>
          </w:p>
          <w:p w14:paraId="26187C8A" w14:textId="6C286552" w:rsid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Tetanus</w:t>
            </w:r>
          </w:p>
          <w:p w14:paraId="64C3F3F2" w14:textId="77777777" w:rsidR="0071566D" w:rsidRPr="00E82EBF"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6E82E4" w14:textId="13E6C9BB"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Contact infection</w:t>
            </w:r>
          </w:p>
          <w:p w14:paraId="5D445230" w14:textId="77777777" w:rsidR="0071566D"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Leprosy</w:t>
            </w:r>
          </w:p>
          <w:p w14:paraId="692BA534" w14:textId="60B898A0" w:rsidR="0071566D"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b/>
            </w:r>
          </w:p>
          <w:p w14:paraId="24C41C9A" w14:textId="7D7651AD"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Epidemic curve</w:t>
            </w:r>
          </w:p>
          <w:p w14:paraId="3F285854"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7022FD" w14:textId="77777777" w:rsidR="00476AFD" w:rsidRPr="00E82EBF"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CBL 2</w:t>
            </w:r>
          </w:p>
          <w:p w14:paraId="69FB4097" w14:textId="77777777" w:rsidR="00476AFD" w:rsidRPr="00E82EBF"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Case study: Food poisoning</w:t>
            </w:r>
          </w:p>
          <w:p w14:paraId="4B1777E9"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A0269D" w14:textId="086D6E43"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Contact infection</w:t>
            </w:r>
          </w:p>
          <w:p w14:paraId="10F6414F" w14:textId="77777777"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Rabies</w:t>
            </w:r>
          </w:p>
          <w:p w14:paraId="5FA31063" w14:textId="77777777"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234394F" w14:textId="2F90C35A"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Arthropod borne infection</w:t>
            </w:r>
          </w:p>
          <w:p w14:paraId="4B364EF2"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Yellow fever</w:t>
            </w:r>
          </w:p>
          <w:p w14:paraId="41DC2B7C" w14:textId="51BDEA5D"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F63A1D" w14:textId="77777777" w:rsidR="00476AFD" w:rsidRPr="00E82EBF"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Noise 1</w:t>
            </w:r>
          </w:p>
          <w:p w14:paraId="7DD4DD01" w14:textId="575DA5FC"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7C644D8" w14:textId="4140B367"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BD6A1BF" w14:textId="79D266FF"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Arthropod borne infection</w:t>
            </w:r>
          </w:p>
          <w:p w14:paraId="33CFCD6E" w14:textId="77777777" w:rsidR="0071566D" w:rsidRPr="00E82EBF"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D6FCBC" w14:textId="77777777"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Malaria</w:t>
            </w:r>
          </w:p>
          <w:p w14:paraId="188DBD05" w14:textId="77777777" w:rsidR="0071566D"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BE1105" w14:textId="355BA9CC"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STDs</w:t>
            </w:r>
          </w:p>
          <w:p w14:paraId="709FBE7C" w14:textId="4263B2D2" w:rsid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Syphilis &amp;Gonorrhoea</w:t>
            </w:r>
            <w:r w:rsidRPr="00E82EBF">
              <w:rPr>
                <w:rFonts w:asciiTheme="minorBidi" w:eastAsia="Times New Roman" w:hAnsiTheme="minorBidi"/>
                <w:b/>
                <w:bCs/>
                <w:sz w:val="22"/>
                <w:lang w:bidi="ar-EG"/>
              </w:rPr>
              <w:tab/>
            </w:r>
          </w:p>
          <w:p w14:paraId="05CFE760" w14:textId="77777777" w:rsidR="0071566D" w:rsidRPr="00E82EBF" w:rsidRDefault="0071566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B5B9ACD" w14:textId="6D59356A" w:rsidR="00E82EBF" w:rsidRPr="00E82EBF" w:rsidRDefault="00E82EBF"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STDs</w:t>
            </w:r>
            <w:r w:rsidR="00476AFD">
              <w:rPr>
                <w:rFonts w:asciiTheme="minorBidi" w:eastAsia="Times New Roman" w:hAnsiTheme="minorBidi"/>
                <w:b/>
                <w:bCs/>
                <w:sz w:val="22"/>
                <w:lang w:bidi="ar-EG"/>
              </w:rPr>
              <w:t xml:space="preserve">   HIV</w:t>
            </w:r>
          </w:p>
          <w:p w14:paraId="3DCE6AD7"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DA17258" w14:textId="25FD00F1"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Noise 2</w:t>
            </w:r>
          </w:p>
          <w:p w14:paraId="7619D778" w14:textId="3F751A6D"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91E827" w14:textId="77777777" w:rsidR="00476AFD" w:rsidRPr="00E82EBF"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283F715" w14:textId="77777777" w:rsidR="00476AFD" w:rsidRPr="00E82EBF" w:rsidRDefault="00476AFD" w:rsidP="00476AFD">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E82EBF">
              <w:rPr>
                <w:rFonts w:asciiTheme="minorBidi" w:eastAsia="Times New Roman" w:hAnsiTheme="minorBidi"/>
                <w:b/>
                <w:bCs/>
                <w:sz w:val="22"/>
                <w:lang w:bidi="ar-EG"/>
              </w:rPr>
              <w:t>Anti-schistosomiasis campaign</w:t>
            </w:r>
          </w:p>
          <w:p w14:paraId="0A83A530" w14:textId="77777777" w:rsidR="00476AFD" w:rsidRPr="00E82EBF"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9BE22C" w14:textId="77777777" w:rsidR="00476AFD"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DA4E1E" w14:textId="751CD171" w:rsidR="00476AFD" w:rsidRPr="00C20C31" w:rsidRDefault="00476AFD" w:rsidP="00476AFD">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47" w:type="pct"/>
            <w:vAlign w:val="center"/>
          </w:tcPr>
          <w:p w14:paraId="68F38B12" w14:textId="614539C0" w:rsidR="001D25A6" w:rsidRPr="00C20C31" w:rsidRDefault="004E5F3B"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28h</w:t>
            </w:r>
          </w:p>
        </w:tc>
        <w:tc>
          <w:tcPr>
            <w:tcW w:w="821" w:type="pct"/>
          </w:tcPr>
          <w:p w14:paraId="3E6544B6" w14:textId="77777777" w:rsidR="001D25A6"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4400351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0D4B07"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8CB3338" w14:textId="4CAFBA14"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8276A6" w14:textId="62FA779A"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DCB4927" w14:textId="1D7C3324" w:rsidR="00476AFD" w:rsidRDefault="004822B7"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7D5CAE4"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3C0413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0150FF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EADED7"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89BC0F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30828C2"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9285EA"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B495F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619924"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7D09BF5" w14:textId="0F27B4B3" w:rsidR="00476AFD" w:rsidRDefault="004822B7"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34DDDD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C4E8C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15B0D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lastRenderedPageBreak/>
              <w:t>1</w:t>
            </w:r>
          </w:p>
          <w:p w14:paraId="029D482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27A25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58401E"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4A0E40D5"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2A591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F5B1B4E"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A7780B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049068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D5F1B4" w14:textId="71AAE7A6" w:rsidR="00476AFD" w:rsidRDefault="004822B7"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72141DD"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1061FA"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B5D6F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4825EB27"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ACA6A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499E4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60830F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3C1477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B7126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9CA89F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CB8586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61D78ED"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7215D25"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7173EC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CFCBE2"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8F758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DD9FCD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45981D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EF7961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5ADAF25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EF20D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C97663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3A3CB5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403FAA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2B17E4" w14:textId="259763F6" w:rsidR="00476AFD" w:rsidRPr="00E82EBF" w:rsidRDefault="004822B7"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713834E7" w14:textId="77777777" w:rsidR="001D25A6" w:rsidRDefault="001D25A6" w:rsidP="00E82EB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09AAB8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0CF44E"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BB476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0572E8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891527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7B20A4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0E70B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099BD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F8F3F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0D25F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3D9F6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9349AF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386AA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2D83E82"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F1D05D"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E31104"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8BA3C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970988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51363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708B06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ED25A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3832D77"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DECCAD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80931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3F6B638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D90A5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03DDFA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5A38B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F6026B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F711E0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7C5E567"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1161134"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75E7EC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32BCF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8F5A67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EE75F65"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5D3449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0C1BA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E51B26"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49489FF"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4EF8B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CE4B0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A98914"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39D390"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81200C"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E335A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18DEEC1"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F28A359"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BED57B"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584F2AE"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72F9588"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8BFA643" w14:textId="77777777" w:rsidR="00476AFD"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406450" w14:textId="3DEBC3B4" w:rsidR="00476AFD" w:rsidRPr="00C20C31" w:rsidRDefault="00476AFD" w:rsidP="00476AF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03552CC7" w14:textId="77777777" w:rsidR="001D25A6" w:rsidRPr="00C20C31"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3A4D2A63"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A198461"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2BBF5A"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2A4BE7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D94E98"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9A730D9"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DD2ADDD"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A87E8EE"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264481"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2D0E6E4"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7D70FB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78D741B"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1F429C"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001240C"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E775A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5AB6E55"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0087137"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AB524D"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AA9ED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B3D325"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5C6FDF"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48B10C"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31B893B"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D4B453"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CEF6E1E"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DBE53AB"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1DF8D4"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52CE0E4"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681E1A"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5A15BA9"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6FE9BE7"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D3D87D"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C29F2C"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AF46E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36E776"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4E52020"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E85C68"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085032"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3FFE793"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7D24AF7"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B895BB2"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39C095"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BB19F9"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8CE82F"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467895"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8340BA"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9DD5D2"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97CA43"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DE100E" w14:textId="77777777" w:rsidR="00511B58"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A38E5B" w14:textId="7620FD2A" w:rsidR="00511B58" w:rsidRPr="00C20C31" w:rsidRDefault="00511B58" w:rsidP="00511B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4F52E60D" w14:textId="77777777" w:rsidTr="004822B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73347642" w14:textId="77777777" w:rsidR="001D25A6" w:rsidRPr="00C20C31" w:rsidRDefault="001D25A6" w:rsidP="00511B58">
            <w:pPr>
              <w:spacing w:line="240" w:lineRule="auto"/>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4</w:t>
            </w:r>
          </w:p>
        </w:tc>
        <w:tc>
          <w:tcPr>
            <w:tcW w:w="1426" w:type="pct"/>
            <w:vAlign w:val="center"/>
          </w:tcPr>
          <w:p w14:paraId="3A9E10DE" w14:textId="2364619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 xml:space="preserve">Non communicable diseases    </w:t>
            </w:r>
            <w:r w:rsidR="00B6206D" w:rsidRPr="00B6206D">
              <w:rPr>
                <w:rFonts w:asciiTheme="minorBidi" w:eastAsia="Times New Roman" w:hAnsiTheme="minorBidi"/>
                <w:b/>
                <w:bCs/>
                <w:sz w:val="22"/>
                <w:lang w:bidi="ar-EG"/>
              </w:rPr>
              <w:t>IHD</w:t>
            </w:r>
            <w:r w:rsidR="00B6206D" w:rsidRPr="00B6206D">
              <w:rPr>
                <w:rFonts w:asciiTheme="minorBidi" w:eastAsia="Times New Roman" w:hAnsiTheme="minorBidi"/>
                <w:b/>
                <w:bCs/>
                <w:sz w:val="22"/>
                <w:lang w:bidi="ar-EG"/>
              </w:rPr>
              <w:tab/>
            </w:r>
          </w:p>
          <w:p w14:paraId="5A46F38D"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879DCB" w14:textId="2CA0DB0E" w:rsidR="00B6206D"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 xml:space="preserve">Non communicable diseases  </w:t>
            </w:r>
            <w:r w:rsidR="00B6206D" w:rsidRPr="00B6206D">
              <w:rPr>
                <w:rFonts w:asciiTheme="minorBidi" w:eastAsia="Times New Roman" w:hAnsiTheme="minorBidi"/>
                <w:b/>
                <w:bCs/>
                <w:sz w:val="22"/>
                <w:lang w:bidi="ar-EG"/>
              </w:rPr>
              <w:t>Cancer</w:t>
            </w:r>
          </w:p>
          <w:p w14:paraId="406F6A5C"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1FDA07A" w14:textId="2B56FA1A"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Health hazards of radiation</w:t>
            </w:r>
          </w:p>
          <w:p w14:paraId="42C58094"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389651C"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Smoking</w:t>
            </w:r>
          </w:p>
          <w:p w14:paraId="631FFDAA"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E1DF1F1" w14:textId="68501419" w:rsidR="00B6206D" w:rsidRP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Non communicable diseases</w:t>
            </w:r>
          </w:p>
          <w:p w14:paraId="18A3B462" w14:textId="77777777" w:rsidR="00511B58"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D.M</w:t>
            </w:r>
            <w:r w:rsidRPr="00B6206D">
              <w:rPr>
                <w:rFonts w:asciiTheme="minorBidi" w:eastAsia="Times New Roman" w:hAnsiTheme="minorBidi"/>
                <w:b/>
                <w:bCs/>
                <w:sz w:val="22"/>
                <w:lang w:bidi="ar-EG"/>
              </w:rPr>
              <w:tab/>
            </w:r>
          </w:p>
          <w:p w14:paraId="57E3F579"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88BBCA" w14:textId="1F8EB1D9"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Health services</w:t>
            </w:r>
            <w:r w:rsidR="00511B58">
              <w:rPr>
                <w:rFonts w:asciiTheme="minorBidi" w:eastAsia="Times New Roman" w:hAnsiTheme="minorBidi"/>
                <w:b/>
                <w:bCs/>
                <w:sz w:val="22"/>
                <w:lang w:bidi="ar-EG"/>
              </w:rPr>
              <w:t xml:space="preserve"> </w:t>
            </w:r>
            <w:r w:rsidRPr="00B6206D">
              <w:rPr>
                <w:rFonts w:asciiTheme="minorBidi" w:eastAsia="Times New Roman" w:hAnsiTheme="minorBidi"/>
                <w:b/>
                <w:bCs/>
                <w:sz w:val="22"/>
                <w:lang w:bidi="ar-EG"/>
              </w:rPr>
              <w:t>PHC</w:t>
            </w:r>
          </w:p>
          <w:p w14:paraId="691E585A"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Water Purification steps</w:t>
            </w:r>
          </w:p>
          <w:p w14:paraId="40498E00"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D05480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 xml:space="preserve">Vaccine-preventable </w:t>
            </w:r>
          </w:p>
          <w:p w14:paraId="1BC88CDC" w14:textId="139F301B"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cancers</w:t>
            </w:r>
          </w:p>
          <w:p w14:paraId="1DCAD7BA"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E8D2B7" w14:textId="7F209901" w:rsidR="00511B58"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Maternal health</w:t>
            </w:r>
            <w:r w:rsidRPr="00B6206D">
              <w:rPr>
                <w:rFonts w:asciiTheme="minorBidi" w:eastAsia="Times New Roman" w:hAnsiTheme="minorBidi"/>
                <w:b/>
                <w:bCs/>
                <w:sz w:val="22"/>
                <w:lang w:bidi="ar-EG"/>
              </w:rPr>
              <w:tab/>
            </w:r>
          </w:p>
          <w:p w14:paraId="0244D7B0"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36E1ED" w14:textId="02AD3A31"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Maternal health</w:t>
            </w:r>
          </w:p>
          <w:p w14:paraId="4A9E1D5A"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C26413" w14:textId="17917174"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 xml:space="preserve">Growth monitoring </w:t>
            </w:r>
          </w:p>
          <w:p w14:paraId="41BA2384" w14:textId="0832F5B0"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0810D2" w14:textId="25813FB0"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Disaster</w:t>
            </w:r>
          </w:p>
          <w:p w14:paraId="5E45A1CF"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2F71BFC" w14:textId="15B73A1F" w:rsidR="00511B58"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Child health</w:t>
            </w:r>
            <w:r w:rsidRPr="00B6206D">
              <w:rPr>
                <w:rFonts w:asciiTheme="minorBidi" w:eastAsia="Times New Roman" w:hAnsiTheme="minorBidi"/>
                <w:b/>
                <w:bCs/>
                <w:sz w:val="22"/>
                <w:lang w:bidi="ar-EG"/>
              </w:rPr>
              <w:tab/>
            </w:r>
          </w:p>
          <w:p w14:paraId="1C08F904"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0A294A" w14:textId="2B1CAA38"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Child health</w:t>
            </w:r>
          </w:p>
          <w:p w14:paraId="05BAE0F1"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7EA42C"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Growth monitoring 2</w:t>
            </w:r>
          </w:p>
          <w:p w14:paraId="4528A1C8"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A8C707B" w14:textId="25C346BF"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School health</w:t>
            </w:r>
            <w:r w:rsidRPr="00B6206D">
              <w:rPr>
                <w:rFonts w:asciiTheme="minorBidi" w:eastAsia="Times New Roman" w:hAnsiTheme="minorBidi"/>
                <w:b/>
                <w:bCs/>
                <w:sz w:val="22"/>
                <w:lang w:bidi="ar-EG"/>
              </w:rPr>
              <w:tab/>
            </w:r>
          </w:p>
          <w:p w14:paraId="1A2F60EB" w14:textId="7777777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8C3E111" w14:textId="281226FA"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Adolescent health</w:t>
            </w:r>
          </w:p>
          <w:p w14:paraId="5B6E13B8"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C633D9" w14:textId="76754997" w:rsidR="00511B58" w:rsidRPr="00B6206D"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Demography (estimation)</w:t>
            </w:r>
          </w:p>
          <w:p w14:paraId="3EA9A6AE" w14:textId="77777777" w:rsidR="001D25A6" w:rsidRPr="00C20C31"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47" w:type="pct"/>
            <w:vAlign w:val="center"/>
          </w:tcPr>
          <w:p w14:paraId="0D6C3FD9" w14:textId="11A2A3BC" w:rsidR="001D25A6" w:rsidRPr="00C20C31" w:rsidRDefault="00E92148" w:rsidP="00F33AC3">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2</w:t>
            </w:r>
            <w:r w:rsidR="00F33AC3">
              <w:rPr>
                <w:rFonts w:asciiTheme="minorBidi" w:eastAsia="Times New Roman" w:hAnsiTheme="minorBidi"/>
                <w:b/>
                <w:bCs/>
                <w:sz w:val="22"/>
                <w:lang w:bidi="ar-EG"/>
              </w:rPr>
              <w:t>4</w:t>
            </w:r>
            <w:r>
              <w:rPr>
                <w:rFonts w:asciiTheme="minorBidi" w:eastAsia="Times New Roman" w:hAnsiTheme="minorBidi"/>
                <w:b/>
                <w:bCs/>
                <w:sz w:val="22"/>
                <w:lang w:bidi="ar-EG"/>
              </w:rPr>
              <w:t>h</w:t>
            </w:r>
          </w:p>
        </w:tc>
        <w:tc>
          <w:tcPr>
            <w:tcW w:w="821" w:type="pct"/>
          </w:tcPr>
          <w:p w14:paraId="54075608" w14:textId="77777777" w:rsidR="001D25A6"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F1387B2"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944190E"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72AF72"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83B66FF"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52DE584"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244CB5"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FB83D6E"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31B44F" w14:textId="18DFFC67" w:rsidR="00511B58" w:rsidRDefault="004822B7"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11CC8BD9"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DE44CC"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9740ABF"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2A1075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E9107F"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F3CD65"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1001BEB"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7308B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5B53AD" w14:textId="3741251E" w:rsidR="00511B58" w:rsidRDefault="004822B7"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BD4672E"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1565D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D78A2EE"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D277F59"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CC603A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D234B43"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44392B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782F1C"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F88C6A" w14:textId="1D7416CF" w:rsidR="00511B58" w:rsidRDefault="004822B7"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3DAFAB9"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506B1831"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F2A676"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4DCFF7"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3750518"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4ED6C6"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539E8D" w14:textId="77777777" w:rsidR="00511B58" w:rsidRDefault="00511B5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7CCECE" w14:textId="77777777" w:rsidR="00511B58"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E989350"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69B1051"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3D6B3F5"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71FAAD7"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DA2B1F" w14:textId="1634EAC8" w:rsidR="00BF3760" w:rsidRPr="00C20C31"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158167E9" w14:textId="77777777" w:rsidR="001D25A6"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1BA4F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F7145D7"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D12613"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D20CB50"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0C1E68"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B69E80"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888A11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00D1EA"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5953C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9BDD47D"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3A8E0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79FC4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9E2D68"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9C19C0"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80F024"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67FEE34"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1A66F6"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4A51B08"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94520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2ABD35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843E9D"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A14EC01"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9828C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47DF693"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95CC9E"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1C2B2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013B2C5"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6FBE13"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9ED338"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900E52F"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327DC9" w14:textId="4B3A732E"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1C618FBE" w14:textId="317E94A8"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19B969" w14:textId="56334F1A"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6E7450" w14:textId="5A43AB85"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17E0C9" w14:textId="615C25DE"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259A94" w14:textId="0D4982DB"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82DB4FE" w14:textId="7317DC53"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6C6438" w14:textId="3E387BBF"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184054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B4FC16" w14:textId="1359A7B8" w:rsidR="00BF3760" w:rsidRPr="00C20C31"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423797D5" w14:textId="77777777" w:rsidR="001D25A6" w:rsidRPr="00C20C31"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69742268" w14:textId="77777777" w:rsidR="001D25A6"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C820DE"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13C63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A54A2A9"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A5788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541DA6"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A8F088"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1ACACFC"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2AC3F6F"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34DAA56"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DBAC75"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9B5431"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E121EA7"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A55C24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8C1FCFD" w14:textId="765F7E03"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723A6A"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B271DF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3F491C3"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FCF5007"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156016E"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2AB8DD"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FF285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D6C25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1C83A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7EA816"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E591CBF"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D28CFD"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5AEAE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12F1B6"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C918A4"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F90D51"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2E5E9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23B405A"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EEBF3D2"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F1E8E4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8FD77B"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83165A"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C896ED" w14:textId="5A83A1B6" w:rsidR="00BF3760" w:rsidRPr="00C20C31"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1A26C512" w14:textId="77777777" w:rsidTr="004822B7">
        <w:trPr>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3A506667" w14:textId="77777777" w:rsidR="001D25A6" w:rsidRPr="00C20C31" w:rsidRDefault="001D25A6" w:rsidP="00511B58">
            <w:pPr>
              <w:spacing w:line="240" w:lineRule="auto"/>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5</w:t>
            </w:r>
          </w:p>
        </w:tc>
        <w:tc>
          <w:tcPr>
            <w:tcW w:w="1426" w:type="pct"/>
            <w:vAlign w:val="center"/>
          </w:tcPr>
          <w:p w14:paraId="3975438D" w14:textId="77777777" w:rsidR="001D25A6" w:rsidRPr="00C20C31" w:rsidRDefault="001D25A6"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47" w:type="pct"/>
            <w:vAlign w:val="center"/>
          </w:tcPr>
          <w:p w14:paraId="62AD52A9" w14:textId="426F5C67" w:rsidR="001D25A6" w:rsidRPr="00C20C31"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16h</w:t>
            </w:r>
          </w:p>
        </w:tc>
        <w:tc>
          <w:tcPr>
            <w:tcW w:w="821" w:type="pct"/>
          </w:tcPr>
          <w:p w14:paraId="2E490073" w14:textId="77777777" w:rsidR="001D25A6" w:rsidRPr="00C20C31" w:rsidRDefault="001D25A6"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41A31A90" w14:textId="6F958056" w:rsidR="00B6206D" w:rsidRPr="00C20C31" w:rsidRDefault="00B6206D"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42" w:type="pct"/>
          </w:tcPr>
          <w:p w14:paraId="293ED789" w14:textId="7CB470A7" w:rsidR="001D25A6" w:rsidRPr="00C20C31" w:rsidRDefault="00BF3760"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8</w:t>
            </w:r>
          </w:p>
        </w:tc>
        <w:tc>
          <w:tcPr>
            <w:tcW w:w="576" w:type="pct"/>
          </w:tcPr>
          <w:p w14:paraId="6ADF78B6" w14:textId="221F8982" w:rsidR="001D25A6" w:rsidRPr="00C20C31" w:rsidRDefault="00BF3760"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8</w:t>
            </w:r>
          </w:p>
        </w:tc>
      </w:tr>
      <w:tr w:rsidR="001D25A6" w:rsidRPr="00C20C31" w14:paraId="68689DF8" w14:textId="77777777" w:rsidTr="004822B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5C630D31" w14:textId="77777777" w:rsidR="001D25A6" w:rsidRPr="00C20C31" w:rsidRDefault="001D25A6" w:rsidP="00511B58">
            <w:pPr>
              <w:spacing w:line="240" w:lineRule="auto"/>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6</w:t>
            </w:r>
          </w:p>
        </w:tc>
        <w:tc>
          <w:tcPr>
            <w:tcW w:w="1426" w:type="pct"/>
            <w:vAlign w:val="center"/>
          </w:tcPr>
          <w:p w14:paraId="0AE4889D" w14:textId="3EF9215F" w:rsidR="00BF3760" w:rsidRDefault="00B6206D"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Geriatric  health</w:t>
            </w:r>
            <w:r w:rsidRPr="00B6206D">
              <w:rPr>
                <w:rFonts w:asciiTheme="minorBidi" w:eastAsia="Times New Roman" w:hAnsiTheme="minorBidi"/>
                <w:b/>
                <w:bCs/>
                <w:sz w:val="22"/>
                <w:lang w:bidi="ar-EG"/>
              </w:rPr>
              <w:tab/>
            </w:r>
          </w:p>
          <w:p w14:paraId="255B33EB" w14:textId="5C498CFF" w:rsidR="00B6206D" w:rsidRP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6E37884" w14:textId="23C442EE" w:rsid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Occupational health</w:t>
            </w:r>
          </w:p>
          <w:p w14:paraId="1BC190AE"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486413" w14:textId="35650D7F"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Ergonomics</w:t>
            </w:r>
          </w:p>
          <w:p w14:paraId="00C3962F" w14:textId="6BBF629F"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376A12" w14:textId="1EA1091A" w:rsidR="00BF3760" w:rsidRPr="00B6206D" w:rsidRDefault="00BF3760"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Air pollution</w:t>
            </w:r>
          </w:p>
          <w:p w14:paraId="5DD7F585" w14:textId="77777777" w:rsidR="00B6206D" w:rsidRPr="00B6206D"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B1CADF" w14:textId="77777777" w:rsidR="00BF3760" w:rsidRDefault="00B6206D"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Rural health</w:t>
            </w:r>
            <w:r w:rsidRPr="00B6206D">
              <w:rPr>
                <w:rFonts w:asciiTheme="minorBidi" w:eastAsia="Times New Roman" w:hAnsiTheme="minorBidi"/>
                <w:b/>
                <w:bCs/>
                <w:sz w:val="22"/>
                <w:lang w:bidi="ar-EG"/>
              </w:rPr>
              <w:tab/>
            </w:r>
          </w:p>
          <w:p w14:paraId="5C100D3B" w14:textId="04B454C9"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E5AF4A" w14:textId="16FA0228" w:rsidR="00BF3760" w:rsidRDefault="00BF3760"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Case study: (occupational case)</w:t>
            </w:r>
          </w:p>
          <w:p w14:paraId="2C51F443" w14:textId="77777777" w:rsidR="00BF3760" w:rsidRPr="00B6206D" w:rsidRDefault="00BF3760"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F2991D" w14:textId="77777777" w:rsidR="001D25A6" w:rsidRDefault="00B6206D"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B6206D">
              <w:rPr>
                <w:rFonts w:asciiTheme="minorBidi" w:eastAsia="Times New Roman" w:hAnsiTheme="minorBidi"/>
                <w:b/>
                <w:bCs/>
                <w:sz w:val="22"/>
                <w:lang w:bidi="ar-EG"/>
              </w:rPr>
              <w:t>Food sanitation</w:t>
            </w:r>
          </w:p>
          <w:p w14:paraId="727432BD"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FDFFD8" w14:textId="5D185B88" w:rsidR="00BF3760" w:rsidRPr="00C20C31"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B6206D">
              <w:rPr>
                <w:rFonts w:asciiTheme="minorBidi" w:eastAsia="Times New Roman" w:hAnsiTheme="minorBidi"/>
                <w:b/>
                <w:bCs/>
                <w:sz w:val="22"/>
                <w:lang w:bidi="ar-EG"/>
              </w:rPr>
              <w:t>Heat</w:t>
            </w:r>
          </w:p>
        </w:tc>
        <w:tc>
          <w:tcPr>
            <w:tcW w:w="447" w:type="pct"/>
            <w:vAlign w:val="center"/>
          </w:tcPr>
          <w:p w14:paraId="514CE2A6" w14:textId="3A66D687" w:rsidR="001D25A6" w:rsidRPr="00C20C31" w:rsidRDefault="00E92148"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12h</w:t>
            </w:r>
          </w:p>
        </w:tc>
        <w:tc>
          <w:tcPr>
            <w:tcW w:w="821" w:type="pct"/>
          </w:tcPr>
          <w:p w14:paraId="29D945CD" w14:textId="77777777" w:rsidR="001D25A6"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DD6E0D7"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AF573BE" w14:textId="77777777" w:rsidR="00BF3760" w:rsidRDefault="00BF3760"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83E3BA9"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C8D49E5"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363272"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86ECCF9" w14:textId="2CB653B9" w:rsidR="00F33AC3" w:rsidRDefault="004822B7"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BDEF819"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91A68F" w14:textId="49BBAB7D"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FAEA81C" w14:textId="5ED8DA58"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03D43FA" w14:textId="463167D5"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6938D5" w14:textId="140F6CF1"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D326A7" w14:textId="15585B20"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ACA39A" w14:textId="0DE50BCA"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734CBA2"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9FEAB3" w14:textId="003A9A1E" w:rsidR="004822B7" w:rsidRPr="00C20C31" w:rsidRDefault="004822B7"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20C73F41" w14:textId="77777777" w:rsidR="001D25A6" w:rsidRDefault="001D25A6"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2DAD64"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83F940"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66BE701"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7588C4"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321F809F"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2D25C06"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6EF695D"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DC8868"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2CC4AB1" w14:textId="77777777" w:rsidR="00F33AC3"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FB9A30" w14:textId="43B1CA00" w:rsidR="00F33AC3" w:rsidRPr="00C20C31" w:rsidRDefault="00F33AC3" w:rsidP="00BF3760">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42" w:type="pct"/>
          </w:tcPr>
          <w:p w14:paraId="3156F004" w14:textId="77777777" w:rsidR="001D25A6" w:rsidRPr="00C20C31"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53BC9651" w14:textId="77777777" w:rsidR="001D25A6" w:rsidRDefault="001D25A6"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2AA4EA3"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3D3824B"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73866B3"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AAB2993"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B002014"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6770B5"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7A80D4C"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FE11EE"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54814B"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4C6E33"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9A102B"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FE35231"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987C17" w14:textId="77777777" w:rsidR="00F33AC3"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F42955A" w14:textId="7E1956C7" w:rsidR="00F33AC3" w:rsidRPr="00C20C31" w:rsidRDefault="00F33AC3" w:rsidP="00511B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E92148" w:rsidRPr="00C20C31" w14:paraId="1DE11BB2" w14:textId="77777777" w:rsidTr="004822B7">
        <w:trPr>
          <w:trHeight w:val="329"/>
        </w:trPr>
        <w:tc>
          <w:tcPr>
            <w:cnfStyle w:val="001000000000" w:firstRow="0" w:lastRow="0" w:firstColumn="1" w:lastColumn="0" w:oddVBand="0" w:evenVBand="0" w:oddHBand="0" w:evenHBand="0" w:firstRowFirstColumn="0" w:firstRowLastColumn="0" w:lastRowFirstColumn="0" w:lastRowLastColumn="0"/>
            <w:tcW w:w="446" w:type="pct"/>
            <w:vAlign w:val="center"/>
          </w:tcPr>
          <w:p w14:paraId="0AD51B36" w14:textId="77777777" w:rsidR="00E92148" w:rsidRPr="00C20C31" w:rsidRDefault="00E92148" w:rsidP="00511B58">
            <w:pPr>
              <w:spacing w:line="240" w:lineRule="auto"/>
              <w:rPr>
                <w:rFonts w:asciiTheme="minorBidi" w:eastAsia="Times New Roman" w:hAnsiTheme="minorBidi"/>
                <w:b w:val="0"/>
                <w:bCs w:val="0"/>
                <w:sz w:val="22"/>
                <w:lang w:val="en" w:bidi="ar-EG"/>
              </w:rPr>
            </w:pPr>
          </w:p>
        </w:tc>
        <w:tc>
          <w:tcPr>
            <w:tcW w:w="1426" w:type="pct"/>
            <w:vAlign w:val="center"/>
          </w:tcPr>
          <w:p w14:paraId="2C819D8B" w14:textId="77777777" w:rsidR="00E92148" w:rsidRPr="00B6206D"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447" w:type="pct"/>
            <w:vAlign w:val="center"/>
          </w:tcPr>
          <w:p w14:paraId="03859672" w14:textId="4B804AE1" w:rsidR="00E92148" w:rsidRDefault="00E92148" w:rsidP="00F33AC3">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r w:rsidR="00F33AC3">
              <w:rPr>
                <w:rFonts w:asciiTheme="minorBidi" w:eastAsia="Times New Roman" w:hAnsiTheme="minorBidi"/>
                <w:b/>
                <w:bCs/>
                <w:sz w:val="22"/>
                <w:lang w:bidi="ar-EG"/>
              </w:rPr>
              <w:t>19</w:t>
            </w:r>
            <w:r w:rsidR="00F56FFB">
              <w:rPr>
                <w:rFonts w:asciiTheme="minorBidi" w:eastAsia="Times New Roman" w:hAnsiTheme="minorBidi"/>
                <w:b/>
                <w:bCs/>
                <w:sz w:val="22"/>
                <w:lang w:bidi="ar-EG"/>
              </w:rPr>
              <w:t xml:space="preserve"> </w:t>
            </w:r>
            <w:r>
              <w:rPr>
                <w:rFonts w:asciiTheme="minorBidi" w:eastAsia="Times New Roman" w:hAnsiTheme="minorBidi"/>
                <w:b/>
                <w:bCs/>
                <w:sz w:val="22"/>
                <w:lang w:bidi="ar-EG"/>
              </w:rPr>
              <w:t>h</w:t>
            </w:r>
          </w:p>
        </w:tc>
        <w:tc>
          <w:tcPr>
            <w:tcW w:w="821" w:type="pct"/>
          </w:tcPr>
          <w:p w14:paraId="36E948B0" w14:textId="77777777" w:rsidR="00E92148" w:rsidRPr="00B6206D"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42" w:type="pct"/>
          </w:tcPr>
          <w:p w14:paraId="2E966766" w14:textId="77777777" w:rsidR="00E92148" w:rsidRPr="00B6206D"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42" w:type="pct"/>
          </w:tcPr>
          <w:p w14:paraId="5B097744" w14:textId="77777777" w:rsidR="00E92148" w:rsidRPr="00C20C31"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76" w:type="pct"/>
          </w:tcPr>
          <w:p w14:paraId="153142EC" w14:textId="77777777" w:rsidR="00E92148" w:rsidRPr="00C20C31" w:rsidRDefault="00E92148" w:rsidP="00511B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bl>
    <w:p w14:paraId="79AB0587" w14:textId="034953BD" w:rsidR="001D25A6" w:rsidRDefault="001D25A6" w:rsidP="00511B58">
      <w:pPr>
        <w:pStyle w:val="a8"/>
        <w:numPr>
          <w:ilvl w:val="0"/>
          <w:numId w:val="3"/>
        </w:numPr>
        <w:shd w:val="clear" w:color="auto" w:fill="DAE9F7" w:themeFill="text2" w:themeFillTint="1A"/>
        <w:spacing w:before="0" w:line="240" w:lineRule="auto"/>
        <w:ind w:left="-90" w:right="-567" w:hanging="540"/>
        <w:jc w:val="left"/>
        <w:rPr>
          <w:rStyle w:val="ae"/>
          <w:rFonts w:asciiTheme="minorBidi" w:hAnsiTheme="minorBidi"/>
          <w:i w:val="0"/>
          <w:iCs w:val="0"/>
          <w:color w:val="002060"/>
          <w:szCs w:val="28"/>
          <w:rtl/>
        </w:rPr>
      </w:pPr>
      <w:r w:rsidRPr="006A316E">
        <w:rPr>
          <w:rStyle w:val="ae"/>
          <w:rFonts w:asciiTheme="minorBidi" w:hAnsiTheme="minorBidi" w:hint="cs"/>
          <w:i w:val="0"/>
          <w:iCs w:val="0"/>
          <w:color w:val="002060"/>
          <w:szCs w:val="28"/>
          <w:lang w:val="en"/>
        </w:rPr>
        <w:t>Methods of students</w:t>
      </w:r>
      <w:r>
        <w:rPr>
          <w:rStyle w:val="ae"/>
          <w:rFonts w:asciiTheme="minorBidi" w:hAnsiTheme="minorBidi"/>
          <w:i w:val="0"/>
          <w:iCs w:val="0"/>
          <w:color w:val="002060"/>
          <w:szCs w:val="28"/>
          <w:lang w:val="en"/>
        </w:rPr>
        <w:t>’ assessment</w:t>
      </w:r>
    </w:p>
    <w:tbl>
      <w:tblPr>
        <w:tblStyle w:val="ad"/>
        <w:tblW w:w="10467" w:type="dxa"/>
        <w:tblInd w:w="-638" w:type="dxa"/>
        <w:tblLook w:val="04A0" w:firstRow="1" w:lastRow="0" w:firstColumn="1" w:lastColumn="0" w:noHBand="0" w:noVBand="1"/>
      </w:tblPr>
      <w:tblGrid>
        <w:gridCol w:w="603"/>
        <w:gridCol w:w="4531"/>
        <w:gridCol w:w="1668"/>
        <w:gridCol w:w="1337"/>
        <w:gridCol w:w="2328"/>
      </w:tblGrid>
      <w:tr w:rsidR="001D25A6" w14:paraId="1967B46C" w14:textId="77777777" w:rsidTr="0022359C">
        <w:trPr>
          <w:trHeight w:val="853"/>
        </w:trPr>
        <w:tc>
          <w:tcPr>
            <w:tcW w:w="603" w:type="dxa"/>
            <w:shd w:val="clear" w:color="auto" w:fill="D9D9D9" w:themeFill="background1" w:themeFillShade="D9"/>
          </w:tcPr>
          <w:p w14:paraId="30FFFFCF" w14:textId="77777777" w:rsidR="001D25A6" w:rsidRPr="00274BF4" w:rsidRDefault="001D25A6" w:rsidP="001C3B2C">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lastRenderedPageBreak/>
              <w:t>No.</w:t>
            </w:r>
          </w:p>
        </w:tc>
        <w:tc>
          <w:tcPr>
            <w:tcW w:w="4531" w:type="dxa"/>
            <w:shd w:val="clear" w:color="auto" w:fill="D9D9D9" w:themeFill="background1" w:themeFillShade="D9"/>
          </w:tcPr>
          <w:p w14:paraId="68057419" w14:textId="77777777" w:rsidR="001D25A6" w:rsidRPr="00A7221D" w:rsidRDefault="001D25A6"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1668" w:type="dxa"/>
            <w:shd w:val="clear" w:color="auto" w:fill="D9D9D9" w:themeFill="background1" w:themeFillShade="D9"/>
          </w:tcPr>
          <w:p w14:paraId="3443E35C"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1C3B2C">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1C3B2C">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8" w:type="dxa"/>
            <w:shd w:val="clear" w:color="auto" w:fill="D9D9D9" w:themeFill="background1" w:themeFillShade="D9"/>
            <w:vAlign w:val="center"/>
          </w:tcPr>
          <w:p w14:paraId="2989043B" w14:textId="77777777" w:rsidR="001D25A6" w:rsidRPr="00A7221D" w:rsidRDefault="001D25A6" w:rsidP="001C3B2C">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1C3B2C">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rPr>
              <w:t xml:space="preserve">total course </w:t>
            </w:r>
            <w:r>
              <w:rPr>
                <w:rFonts w:asciiTheme="minorHAnsi" w:hAnsiTheme="minorHAnsi"/>
                <w:b/>
                <w:bCs/>
                <w:sz w:val="24"/>
                <w:szCs w:val="24"/>
                <w:lang w:val="en"/>
              </w:rPr>
              <w:t>Marks</w:t>
            </w:r>
          </w:p>
        </w:tc>
      </w:tr>
      <w:tr w:rsidR="005E265C" w14:paraId="38A625CC" w14:textId="77777777" w:rsidTr="0022359C">
        <w:trPr>
          <w:trHeight w:val="403"/>
        </w:trPr>
        <w:tc>
          <w:tcPr>
            <w:tcW w:w="603" w:type="dxa"/>
            <w:shd w:val="clear" w:color="auto" w:fill="FFFFFF" w:themeFill="background1"/>
          </w:tcPr>
          <w:p w14:paraId="5D1CE9D1" w14:textId="77777777" w:rsidR="005E265C" w:rsidRPr="00465CE4" w:rsidRDefault="005E265C" w:rsidP="000506E7">
            <w:pPr>
              <w:spacing w:line="240" w:lineRule="auto"/>
              <w:jc w:val="center"/>
              <w:rPr>
                <w:rFonts w:asciiTheme="majorBidi" w:hAnsiTheme="majorBidi" w:cstheme="majorBidi"/>
                <w:b/>
                <w:bCs/>
                <w:sz w:val="24"/>
                <w:szCs w:val="24"/>
                <w:lang w:val="en" w:bidi="ar-YE"/>
              </w:rPr>
            </w:pPr>
          </w:p>
        </w:tc>
        <w:tc>
          <w:tcPr>
            <w:tcW w:w="4531" w:type="dxa"/>
            <w:shd w:val="clear" w:color="auto" w:fill="FFFFFF" w:themeFill="background1"/>
            <w:vAlign w:val="center"/>
          </w:tcPr>
          <w:p w14:paraId="3942E273" w14:textId="247A2E1A" w:rsidR="005E265C" w:rsidRPr="00465CE4" w:rsidRDefault="005E265C" w:rsidP="001C3B2C">
            <w:pPr>
              <w:spacing w:line="240" w:lineRule="auto"/>
              <w:rPr>
                <w:rFonts w:asciiTheme="majorBidi" w:hAnsiTheme="majorBidi" w:cstheme="majorBidi"/>
                <w:sz w:val="24"/>
                <w:szCs w:val="24"/>
                <w:lang w:val="en" w:bidi="ar-YE"/>
              </w:rPr>
            </w:pPr>
            <w:r>
              <w:rPr>
                <w:rFonts w:asciiTheme="majorBidi" w:hAnsiTheme="majorBidi" w:cstheme="majorBidi"/>
                <w:sz w:val="24"/>
                <w:szCs w:val="24"/>
                <w:lang w:val="en" w:bidi="ar-YE"/>
              </w:rPr>
              <w:t>Formative exam</w:t>
            </w:r>
          </w:p>
        </w:tc>
        <w:tc>
          <w:tcPr>
            <w:tcW w:w="1668" w:type="dxa"/>
            <w:shd w:val="clear" w:color="auto" w:fill="FFFFFF" w:themeFill="background1"/>
          </w:tcPr>
          <w:p w14:paraId="3FB62682" w14:textId="5D60620B" w:rsidR="005E265C" w:rsidRPr="005E265C" w:rsidRDefault="005E265C" w:rsidP="005E265C">
            <w:pPr>
              <w:bidi/>
              <w:spacing w:line="240" w:lineRule="auto"/>
              <w:jc w:val="right"/>
              <w:rPr>
                <w:rFonts w:asciiTheme="majorBidi" w:hAnsiTheme="majorBidi" w:cstheme="majorBidi"/>
                <w:sz w:val="22"/>
                <w:lang w:bidi="ar-YE"/>
              </w:rPr>
            </w:pPr>
            <w:r w:rsidRPr="005E265C">
              <w:rPr>
                <w:rFonts w:asciiTheme="majorBidi" w:hAnsiTheme="majorBidi" w:cstheme="majorBidi"/>
                <w:sz w:val="22"/>
                <w:lang w:bidi="ar-YE"/>
              </w:rPr>
              <w:t>Before mid-exam, and practical exam</w:t>
            </w:r>
          </w:p>
          <w:p w14:paraId="55F6225A" w14:textId="2BD0D6DF" w:rsidR="005E265C" w:rsidRPr="00A7221D" w:rsidRDefault="005E265C" w:rsidP="005E265C">
            <w:pPr>
              <w:bidi/>
              <w:spacing w:line="240" w:lineRule="auto"/>
              <w:rPr>
                <w:rFonts w:asciiTheme="minorHAnsi" w:hAnsiTheme="minorHAnsi"/>
                <w:b/>
                <w:bCs/>
                <w:sz w:val="24"/>
                <w:szCs w:val="24"/>
                <w:rtl/>
                <w:lang w:bidi="ar-YE"/>
              </w:rPr>
            </w:pPr>
          </w:p>
        </w:tc>
        <w:tc>
          <w:tcPr>
            <w:tcW w:w="1337" w:type="dxa"/>
            <w:shd w:val="clear" w:color="auto" w:fill="FFFFFF" w:themeFill="background1"/>
          </w:tcPr>
          <w:p w14:paraId="5E90C8F6" w14:textId="36AEF6BE" w:rsidR="005E265C" w:rsidRDefault="005E265C"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c>
          <w:tcPr>
            <w:tcW w:w="2328" w:type="dxa"/>
            <w:shd w:val="clear" w:color="auto" w:fill="FFFFFF" w:themeFill="background1"/>
          </w:tcPr>
          <w:p w14:paraId="737A5F47" w14:textId="2FF55885" w:rsidR="005E265C" w:rsidRDefault="005E265C"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r>
      <w:tr w:rsidR="001D25A6" w14:paraId="68F538C2" w14:textId="77777777" w:rsidTr="0022359C">
        <w:trPr>
          <w:trHeight w:val="403"/>
        </w:trPr>
        <w:tc>
          <w:tcPr>
            <w:tcW w:w="603" w:type="dxa"/>
            <w:shd w:val="clear" w:color="auto" w:fill="FFFFFF" w:themeFill="background1"/>
          </w:tcPr>
          <w:p w14:paraId="3A815685" w14:textId="77777777" w:rsidR="001D25A6" w:rsidRPr="00465CE4" w:rsidRDefault="001D25A6" w:rsidP="000506E7">
            <w:pPr>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val="en" w:bidi="ar-YE"/>
              </w:rPr>
              <w:t>1</w:t>
            </w:r>
          </w:p>
        </w:tc>
        <w:tc>
          <w:tcPr>
            <w:tcW w:w="4531" w:type="dxa"/>
            <w:shd w:val="clear" w:color="auto" w:fill="FFFFFF" w:themeFill="background1"/>
            <w:vAlign w:val="center"/>
          </w:tcPr>
          <w:p w14:paraId="0EE10A81" w14:textId="44A7E7B1" w:rsidR="001D25A6" w:rsidRPr="00465CE4" w:rsidRDefault="0022359C"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Mid  module assessment</w:t>
            </w:r>
          </w:p>
        </w:tc>
        <w:tc>
          <w:tcPr>
            <w:tcW w:w="1668" w:type="dxa"/>
            <w:shd w:val="clear" w:color="auto" w:fill="FFFFFF" w:themeFill="background1"/>
          </w:tcPr>
          <w:p w14:paraId="6A5CB6B3" w14:textId="1EE0AF70" w:rsidR="001D25A6" w:rsidRPr="005E265C" w:rsidRDefault="005E265C" w:rsidP="001C3B2C">
            <w:pPr>
              <w:bidi/>
              <w:spacing w:line="240" w:lineRule="auto"/>
              <w:rPr>
                <w:rFonts w:asciiTheme="majorBidi" w:hAnsiTheme="majorBidi" w:cstheme="majorBidi"/>
                <w:sz w:val="22"/>
                <w:rtl/>
                <w:lang w:bidi="ar-YE"/>
              </w:rPr>
            </w:pPr>
            <w:r w:rsidRPr="005E265C">
              <w:rPr>
                <w:rFonts w:asciiTheme="majorBidi" w:hAnsiTheme="majorBidi" w:cstheme="majorBidi"/>
                <w:sz w:val="22"/>
                <w:lang w:bidi="ar-YE"/>
              </w:rPr>
              <w:t>8/12/2025</w:t>
            </w:r>
          </w:p>
        </w:tc>
        <w:tc>
          <w:tcPr>
            <w:tcW w:w="1337" w:type="dxa"/>
            <w:shd w:val="clear" w:color="auto" w:fill="FFFFFF" w:themeFill="background1"/>
          </w:tcPr>
          <w:p w14:paraId="01D9E7F1" w14:textId="287BA75C" w:rsidR="001D25A6" w:rsidRPr="00465CE4" w:rsidRDefault="003263BE"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36</w:t>
            </w:r>
          </w:p>
        </w:tc>
        <w:tc>
          <w:tcPr>
            <w:tcW w:w="2328" w:type="dxa"/>
            <w:shd w:val="clear" w:color="auto" w:fill="FFFFFF" w:themeFill="background1"/>
          </w:tcPr>
          <w:p w14:paraId="1FA3C625" w14:textId="7C4A7D80" w:rsidR="001D25A6" w:rsidRPr="00465CE4" w:rsidRDefault="003263BE"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24</w:t>
            </w:r>
            <w:r w:rsidR="00FD0F1A">
              <w:rPr>
                <w:rFonts w:asciiTheme="majorBidi" w:hAnsiTheme="majorBidi" w:cstheme="majorBidi"/>
                <w:sz w:val="24"/>
                <w:szCs w:val="24"/>
                <w:lang w:bidi="ar-YE"/>
              </w:rPr>
              <w:t>%</w:t>
            </w:r>
          </w:p>
        </w:tc>
      </w:tr>
      <w:tr w:rsidR="001D25A6" w14:paraId="6A8F0855" w14:textId="77777777" w:rsidTr="0022359C">
        <w:trPr>
          <w:trHeight w:val="245"/>
        </w:trPr>
        <w:tc>
          <w:tcPr>
            <w:tcW w:w="603" w:type="dxa"/>
            <w:shd w:val="clear" w:color="auto" w:fill="FFFFFF" w:themeFill="background1"/>
          </w:tcPr>
          <w:p w14:paraId="2844DB28" w14:textId="6F7F8677" w:rsidR="001D25A6" w:rsidRPr="00465CE4" w:rsidRDefault="000506E7" w:rsidP="000506E7">
            <w:pPr>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val="en" w:bidi="ar-YE"/>
              </w:rPr>
              <w:t>2</w:t>
            </w:r>
          </w:p>
        </w:tc>
        <w:tc>
          <w:tcPr>
            <w:tcW w:w="4531" w:type="dxa"/>
            <w:shd w:val="clear" w:color="auto" w:fill="FFFFFF" w:themeFill="background1"/>
            <w:vAlign w:val="center"/>
          </w:tcPr>
          <w:p w14:paraId="7498572F" w14:textId="77777777" w:rsidR="001D25A6" w:rsidRPr="00465CE4" w:rsidRDefault="001D25A6"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Written Exam</w:t>
            </w:r>
          </w:p>
        </w:tc>
        <w:tc>
          <w:tcPr>
            <w:tcW w:w="1668" w:type="dxa"/>
          </w:tcPr>
          <w:p w14:paraId="1355951F" w14:textId="1496A5AB" w:rsidR="001D25A6" w:rsidRPr="005E265C" w:rsidRDefault="005E265C" w:rsidP="001C3B2C">
            <w:pPr>
              <w:bidi/>
              <w:spacing w:line="240" w:lineRule="auto"/>
              <w:rPr>
                <w:rFonts w:asciiTheme="majorBidi" w:hAnsiTheme="majorBidi" w:cstheme="majorBidi"/>
                <w:sz w:val="22"/>
                <w:rtl/>
                <w:lang w:bidi="ar-YE"/>
              </w:rPr>
            </w:pPr>
            <w:r w:rsidRPr="005E265C">
              <w:rPr>
                <w:rFonts w:asciiTheme="majorBidi" w:hAnsiTheme="majorBidi" w:cstheme="majorBidi"/>
                <w:sz w:val="22"/>
                <w:lang w:bidi="ar-YE"/>
              </w:rPr>
              <w:t>22/1/2026</w:t>
            </w:r>
          </w:p>
        </w:tc>
        <w:tc>
          <w:tcPr>
            <w:tcW w:w="1337" w:type="dxa"/>
          </w:tcPr>
          <w:p w14:paraId="5546813B" w14:textId="745EBD8C"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60</w:t>
            </w:r>
          </w:p>
        </w:tc>
        <w:tc>
          <w:tcPr>
            <w:tcW w:w="2328" w:type="dxa"/>
          </w:tcPr>
          <w:p w14:paraId="0CD88C67" w14:textId="05048B12"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40%</w:t>
            </w:r>
          </w:p>
        </w:tc>
      </w:tr>
      <w:tr w:rsidR="001D25A6" w14:paraId="1CA063DB" w14:textId="77777777" w:rsidTr="0022359C">
        <w:trPr>
          <w:trHeight w:val="245"/>
        </w:trPr>
        <w:tc>
          <w:tcPr>
            <w:tcW w:w="603" w:type="dxa"/>
            <w:shd w:val="clear" w:color="auto" w:fill="FFFFFF" w:themeFill="background1"/>
          </w:tcPr>
          <w:p w14:paraId="0C3F9892" w14:textId="0A5665C4" w:rsidR="001D25A6" w:rsidRPr="00465CE4" w:rsidRDefault="000506E7" w:rsidP="000506E7">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3</w:t>
            </w:r>
          </w:p>
        </w:tc>
        <w:tc>
          <w:tcPr>
            <w:tcW w:w="4531" w:type="dxa"/>
            <w:shd w:val="clear" w:color="auto" w:fill="FFFFFF" w:themeFill="background1"/>
            <w:vAlign w:val="center"/>
          </w:tcPr>
          <w:p w14:paraId="7ECCDDE5" w14:textId="5B23745B" w:rsidR="001D25A6" w:rsidRPr="00465CE4" w:rsidRDefault="001D25A6" w:rsidP="00FD0F1A">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 xml:space="preserve">Final </w:t>
            </w:r>
            <w:r w:rsidR="00FD0F1A">
              <w:rPr>
                <w:rFonts w:asciiTheme="majorBidi" w:hAnsiTheme="majorBidi" w:cstheme="majorBidi"/>
                <w:sz w:val="24"/>
                <w:szCs w:val="24"/>
                <w:lang w:val="en" w:bidi="ar-YE"/>
              </w:rPr>
              <w:t>Practical</w:t>
            </w:r>
            <w:r w:rsidRPr="00465CE4">
              <w:rPr>
                <w:rFonts w:asciiTheme="majorBidi" w:hAnsiTheme="majorBidi" w:cstheme="majorBidi"/>
                <w:sz w:val="24"/>
                <w:szCs w:val="24"/>
                <w:lang w:val="en" w:bidi="ar-YE"/>
              </w:rPr>
              <w:t xml:space="preserve"> Exam</w:t>
            </w:r>
          </w:p>
        </w:tc>
        <w:tc>
          <w:tcPr>
            <w:tcW w:w="1668" w:type="dxa"/>
          </w:tcPr>
          <w:p w14:paraId="146997A0" w14:textId="7D59B15F" w:rsidR="001D25A6" w:rsidRPr="005E265C" w:rsidRDefault="005E265C" w:rsidP="001C3B2C">
            <w:pPr>
              <w:bidi/>
              <w:spacing w:line="240" w:lineRule="auto"/>
              <w:rPr>
                <w:rFonts w:asciiTheme="majorBidi" w:hAnsiTheme="majorBidi" w:cstheme="majorBidi"/>
                <w:sz w:val="22"/>
                <w:rtl/>
                <w:lang w:bidi="ar-YE"/>
              </w:rPr>
            </w:pPr>
            <w:r w:rsidRPr="005E265C">
              <w:rPr>
                <w:rFonts w:asciiTheme="majorBidi" w:hAnsiTheme="majorBidi" w:cstheme="majorBidi"/>
                <w:sz w:val="22"/>
                <w:lang w:bidi="ar-YE"/>
              </w:rPr>
              <w:t>18/12/2025</w:t>
            </w:r>
          </w:p>
        </w:tc>
        <w:tc>
          <w:tcPr>
            <w:tcW w:w="1337" w:type="dxa"/>
          </w:tcPr>
          <w:p w14:paraId="31EA8B4D" w14:textId="7A03370B"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45</w:t>
            </w:r>
          </w:p>
        </w:tc>
        <w:tc>
          <w:tcPr>
            <w:tcW w:w="2328" w:type="dxa"/>
          </w:tcPr>
          <w:p w14:paraId="0DEEC8F7" w14:textId="10D06858"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r>
      <w:tr w:rsidR="001D25A6" w14:paraId="60C444EB" w14:textId="77777777" w:rsidTr="0022359C">
        <w:trPr>
          <w:trHeight w:val="304"/>
        </w:trPr>
        <w:tc>
          <w:tcPr>
            <w:tcW w:w="603" w:type="dxa"/>
            <w:shd w:val="clear" w:color="auto" w:fill="FFFFFF" w:themeFill="background1"/>
          </w:tcPr>
          <w:p w14:paraId="6AA44348" w14:textId="2F8ABE49" w:rsidR="001D25A6" w:rsidRPr="00465CE4" w:rsidRDefault="000506E7" w:rsidP="000506E7">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4</w:t>
            </w:r>
          </w:p>
        </w:tc>
        <w:tc>
          <w:tcPr>
            <w:tcW w:w="4531" w:type="dxa"/>
            <w:shd w:val="clear" w:color="auto" w:fill="FFFFFF" w:themeFill="background1"/>
          </w:tcPr>
          <w:p w14:paraId="3AB6032A" w14:textId="6B669F5A" w:rsidR="001D25A6" w:rsidRPr="00465CE4" w:rsidRDefault="001D25A6" w:rsidP="005E265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 xml:space="preserve">Project </w:t>
            </w:r>
          </w:p>
        </w:tc>
        <w:tc>
          <w:tcPr>
            <w:tcW w:w="1668" w:type="dxa"/>
          </w:tcPr>
          <w:p w14:paraId="73A42C36" w14:textId="77777777" w:rsidR="001D25A6" w:rsidRPr="00A7221D" w:rsidRDefault="001D25A6" w:rsidP="001C3B2C">
            <w:pPr>
              <w:bidi/>
              <w:spacing w:line="240" w:lineRule="auto"/>
              <w:rPr>
                <w:rFonts w:asciiTheme="minorHAnsi" w:hAnsiTheme="minorHAnsi"/>
                <w:b/>
                <w:bCs/>
                <w:sz w:val="24"/>
                <w:szCs w:val="24"/>
                <w:rtl/>
                <w:lang w:bidi="ar-YE"/>
              </w:rPr>
            </w:pPr>
          </w:p>
        </w:tc>
        <w:tc>
          <w:tcPr>
            <w:tcW w:w="1337" w:type="dxa"/>
          </w:tcPr>
          <w:p w14:paraId="7C40F82B" w14:textId="34C4F232" w:rsidR="001D25A6" w:rsidRPr="00465CE4" w:rsidRDefault="00B6206D"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5</w:t>
            </w:r>
          </w:p>
        </w:tc>
        <w:tc>
          <w:tcPr>
            <w:tcW w:w="2328" w:type="dxa"/>
          </w:tcPr>
          <w:p w14:paraId="637D80D5" w14:textId="1B14F0C4" w:rsidR="001D25A6" w:rsidRPr="00465CE4" w:rsidRDefault="00B6206D"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3.3</w:t>
            </w:r>
            <w:r w:rsidR="00FD0F1A">
              <w:rPr>
                <w:rFonts w:asciiTheme="majorBidi" w:hAnsiTheme="majorBidi" w:cstheme="majorBidi"/>
                <w:sz w:val="24"/>
                <w:szCs w:val="24"/>
                <w:lang w:bidi="ar-YE"/>
              </w:rPr>
              <w:t>%</w:t>
            </w:r>
          </w:p>
        </w:tc>
      </w:tr>
      <w:tr w:rsidR="001D25A6" w14:paraId="41004A19" w14:textId="77777777" w:rsidTr="0022359C">
        <w:trPr>
          <w:trHeight w:val="245"/>
        </w:trPr>
        <w:tc>
          <w:tcPr>
            <w:tcW w:w="603" w:type="dxa"/>
            <w:shd w:val="clear" w:color="auto" w:fill="FFFFFF" w:themeFill="background1"/>
          </w:tcPr>
          <w:p w14:paraId="6494C788" w14:textId="78B2C531" w:rsidR="001D25A6" w:rsidRPr="00465CE4" w:rsidRDefault="000506E7" w:rsidP="000506E7">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5</w:t>
            </w:r>
          </w:p>
        </w:tc>
        <w:tc>
          <w:tcPr>
            <w:tcW w:w="4531" w:type="dxa"/>
            <w:shd w:val="clear" w:color="auto" w:fill="FFFFFF" w:themeFill="background1"/>
          </w:tcPr>
          <w:p w14:paraId="3AB79648" w14:textId="66D1B2DB" w:rsidR="001D25A6" w:rsidRPr="00465CE4" w:rsidRDefault="001D25A6" w:rsidP="005E265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Field training</w:t>
            </w:r>
            <w:r w:rsidR="000506E7" w:rsidRPr="00465CE4">
              <w:rPr>
                <w:rFonts w:asciiTheme="majorBidi" w:hAnsiTheme="majorBidi" w:cstheme="majorBidi"/>
                <w:sz w:val="24"/>
                <w:szCs w:val="24"/>
                <w:lang w:val="en" w:bidi="ar-YE"/>
              </w:rPr>
              <w:t xml:space="preserve"> </w:t>
            </w:r>
          </w:p>
        </w:tc>
        <w:tc>
          <w:tcPr>
            <w:tcW w:w="1668" w:type="dxa"/>
          </w:tcPr>
          <w:p w14:paraId="300D14E2" w14:textId="77777777" w:rsidR="001D25A6" w:rsidRPr="00A7221D" w:rsidRDefault="001D25A6" w:rsidP="001C3B2C">
            <w:pPr>
              <w:bidi/>
              <w:spacing w:line="240" w:lineRule="auto"/>
              <w:rPr>
                <w:rFonts w:asciiTheme="minorHAnsi" w:hAnsiTheme="minorHAnsi"/>
                <w:b/>
                <w:bCs/>
                <w:sz w:val="24"/>
                <w:szCs w:val="24"/>
                <w:rtl/>
                <w:lang w:bidi="ar-YE"/>
              </w:rPr>
            </w:pPr>
          </w:p>
        </w:tc>
        <w:tc>
          <w:tcPr>
            <w:tcW w:w="1337" w:type="dxa"/>
          </w:tcPr>
          <w:p w14:paraId="00E6FBF2" w14:textId="28DE80AA" w:rsidR="001D25A6" w:rsidRPr="00465CE4" w:rsidRDefault="003263BE" w:rsidP="00B6206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w:t>
            </w:r>
          </w:p>
        </w:tc>
        <w:tc>
          <w:tcPr>
            <w:tcW w:w="2328" w:type="dxa"/>
          </w:tcPr>
          <w:p w14:paraId="385C1E39" w14:textId="26C2C0A6" w:rsidR="001D25A6" w:rsidRPr="00465CE4" w:rsidRDefault="00B6206D"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2.7</w:t>
            </w:r>
            <w:r w:rsidR="00FD0F1A">
              <w:rPr>
                <w:rFonts w:asciiTheme="majorBidi" w:hAnsiTheme="majorBidi" w:cstheme="majorBidi"/>
                <w:sz w:val="24"/>
                <w:szCs w:val="24"/>
                <w:lang w:bidi="ar-YE"/>
              </w:rPr>
              <w:t>%</w:t>
            </w:r>
          </w:p>
        </w:tc>
      </w:tr>
    </w:tbl>
    <w:p w14:paraId="36FCBCFF" w14:textId="77777777" w:rsidR="001D25A6" w:rsidRDefault="001D25A6" w:rsidP="001D25A6">
      <w:pPr>
        <w:spacing w:after="0"/>
        <w:rPr>
          <w:rFonts w:cs="Arial"/>
          <w:b/>
          <w:bCs/>
          <w:color w:val="EE0000"/>
          <w:sz w:val="24"/>
          <w:szCs w:val="24"/>
          <w:lang w:val="en" w:bidi="ar-EG"/>
        </w:rPr>
      </w:pPr>
    </w:p>
    <w:p w14:paraId="462AD05A" w14:textId="77777777" w:rsidR="000506E7" w:rsidRDefault="000506E7" w:rsidP="001D25A6">
      <w:pPr>
        <w:spacing w:after="0"/>
        <w:rPr>
          <w:rFonts w:cs="Arial"/>
          <w:b/>
          <w:bCs/>
          <w:color w:val="EE0000"/>
          <w:sz w:val="24"/>
          <w:szCs w:val="24"/>
          <w:lang w:val="en" w:bidi="ar-EG"/>
        </w:rPr>
      </w:pPr>
    </w:p>
    <w:p w14:paraId="4395AE62" w14:textId="77777777" w:rsidR="00465CE4" w:rsidRPr="00CB43C4" w:rsidRDefault="00465CE4" w:rsidP="001D25A6">
      <w:pPr>
        <w:spacing w:after="0"/>
        <w:rPr>
          <w:rFonts w:cs="Arial"/>
          <w:b/>
          <w:bCs/>
          <w:color w:val="EE0000"/>
          <w:sz w:val="24"/>
          <w:szCs w:val="24"/>
          <w:lang w:val="en" w:bidi="ar-EG"/>
        </w:rPr>
      </w:pPr>
    </w:p>
    <w:p w14:paraId="18EB4720" w14:textId="77777777" w:rsidR="001D25A6" w:rsidRPr="002747D1" w:rsidRDefault="001D25A6" w:rsidP="00023B5F">
      <w:pPr>
        <w:pStyle w:val="a8"/>
        <w:numPr>
          <w:ilvl w:val="0"/>
          <w:numId w:val="3"/>
        </w:numPr>
        <w:shd w:val="clear" w:color="auto" w:fill="DAE9F7" w:themeFill="text2" w:themeFillTint="1A"/>
        <w:spacing w:before="0" w:line="240" w:lineRule="auto"/>
        <w:ind w:left="-138" w:right="-567" w:hanging="425"/>
        <w:jc w:val="left"/>
        <w:rPr>
          <w:rStyle w:val="ae"/>
          <w:rFonts w:asciiTheme="minorBidi" w:hAnsiTheme="minorBidi"/>
          <w:i w:val="0"/>
          <w:iCs w:val="0"/>
          <w:color w:val="002060"/>
          <w:szCs w:val="28"/>
        </w:rPr>
      </w:pPr>
      <w:r w:rsidRPr="002747D1">
        <w:rPr>
          <w:rStyle w:val="ae"/>
          <w:rFonts w:asciiTheme="minorBidi" w:hAnsiTheme="minorBidi" w:hint="cs"/>
          <w:i w:val="0"/>
          <w:iCs w:val="0"/>
          <w:color w:val="002060"/>
          <w:szCs w:val="28"/>
          <w:lang w:val="en"/>
        </w:rPr>
        <w:t>Learning Resources and Supportive Facilities</w:t>
      </w:r>
      <w:r>
        <w:rPr>
          <w:rStyle w:val="ae"/>
          <w:rFonts w:asciiTheme="minorBidi" w:hAnsiTheme="minorBidi"/>
          <w:i w:val="0"/>
          <w:iCs w:val="0"/>
          <w:color w:val="002060"/>
          <w:szCs w:val="28"/>
        </w:rPr>
        <w:t xml:space="preserve"> </w:t>
      </w:r>
      <w:r w:rsidRPr="009A37BB">
        <w:rPr>
          <w:rStyle w:val="ae"/>
          <w:rFonts w:asciiTheme="minorBidi" w:hAnsiTheme="minorBidi"/>
          <w:i w:val="0"/>
          <w:iCs w:val="0"/>
          <w:color w:val="EE0000"/>
          <w:szCs w:val="28"/>
        </w:rPr>
        <w:t>*</w:t>
      </w:r>
    </w:p>
    <w:tbl>
      <w:tblPr>
        <w:tblStyle w:val="ad"/>
        <w:tblW w:w="10492" w:type="dxa"/>
        <w:tblInd w:w="-578" w:type="dxa"/>
        <w:tblLook w:val="04A0" w:firstRow="1" w:lastRow="0" w:firstColumn="1" w:lastColumn="0" w:noHBand="0" w:noVBand="1"/>
      </w:tblPr>
      <w:tblGrid>
        <w:gridCol w:w="1410"/>
        <w:gridCol w:w="2173"/>
        <w:gridCol w:w="6909"/>
      </w:tblGrid>
      <w:tr w:rsidR="001D25A6" w:rsidRPr="00C20C31" w14:paraId="023DADC5" w14:textId="77777777" w:rsidTr="00A76EAA">
        <w:trPr>
          <w:trHeight w:val="952"/>
        </w:trPr>
        <w:tc>
          <w:tcPr>
            <w:tcW w:w="1410" w:type="dxa"/>
            <w:vMerge w:val="restart"/>
            <w:shd w:val="clear" w:color="auto" w:fill="D9D9D9" w:themeFill="background1" w:themeFillShade="D9"/>
            <w:vAlign w:val="center"/>
          </w:tcPr>
          <w:p w14:paraId="15144ADA" w14:textId="77777777" w:rsidR="001D25A6" w:rsidRPr="00C20C31" w:rsidRDefault="001D25A6" w:rsidP="001C3B2C">
            <w:pPr>
              <w:jc w:val="center"/>
              <w:rPr>
                <w:rFonts w:asciiTheme="minorBidi" w:hAnsiTheme="minorBidi"/>
                <w:b/>
                <w:bCs/>
                <w:sz w:val="22"/>
                <w:rtl/>
                <w:lang w:bidi="ar-YE"/>
              </w:rPr>
            </w:pPr>
            <w:r w:rsidRPr="00C20C31">
              <w:rPr>
                <w:rFonts w:asciiTheme="minorBidi" w:hAnsiTheme="minorBidi"/>
                <w:b/>
                <w:bCs/>
                <w:sz w:val="22"/>
                <w:lang w:val="en" w:bidi="ar-YE"/>
              </w:rPr>
              <w:t xml:space="preserve">Learning resources (books, scientific references, etc.)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779E1031" w14:textId="215BC570" w:rsidR="001D25A6" w:rsidRPr="00A76EAA" w:rsidRDefault="001D25A6" w:rsidP="00A76EAA">
            <w:pPr>
              <w:spacing w:line="240" w:lineRule="auto"/>
              <w:rPr>
                <w:rFonts w:asciiTheme="minorBidi" w:hAnsiTheme="minorBidi"/>
                <w:b/>
                <w:bCs/>
                <w:color w:val="000000" w:themeColor="text1"/>
                <w:sz w:val="20"/>
                <w:szCs w:val="20"/>
                <w:rtl/>
                <w:lang w:bidi="ar-YE"/>
              </w:rPr>
            </w:pPr>
            <w:r w:rsidRPr="00A76EAA">
              <w:rPr>
                <w:rFonts w:asciiTheme="minorBidi" w:hAnsiTheme="minorBidi"/>
                <w:b/>
                <w:bCs/>
                <w:color w:val="000000" w:themeColor="text1"/>
                <w:sz w:val="20"/>
                <w:szCs w:val="20"/>
                <w:lang w:val="en" w:bidi="ar-YE"/>
              </w:rPr>
              <w:t>The</w:t>
            </w:r>
            <w:r w:rsidR="002B3037" w:rsidRPr="00A76EAA">
              <w:rPr>
                <w:rFonts w:asciiTheme="minorBidi" w:hAnsiTheme="minorBidi"/>
                <w:b/>
                <w:bCs/>
                <w:color w:val="000000" w:themeColor="text1"/>
                <w:sz w:val="20"/>
                <w:szCs w:val="20"/>
                <w:lang w:val="en" w:bidi="ar-YE"/>
              </w:rPr>
              <w:t xml:space="preserve"> main (essential)</w:t>
            </w:r>
            <w:r w:rsidRPr="00A76EAA">
              <w:rPr>
                <w:rFonts w:asciiTheme="minorBidi" w:hAnsiTheme="minorBidi"/>
                <w:b/>
                <w:bCs/>
                <w:color w:val="000000" w:themeColor="text1"/>
                <w:sz w:val="20"/>
                <w:szCs w:val="20"/>
                <w:lang w:val="en" w:bidi="ar-YE"/>
              </w:rPr>
              <w:t xml:space="preserve"> reference for the course</w:t>
            </w:r>
          </w:p>
        </w:tc>
        <w:tc>
          <w:tcPr>
            <w:tcW w:w="6909" w:type="dxa"/>
            <w:shd w:val="clear" w:color="auto" w:fill="FFFFFF" w:themeFill="background1"/>
          </w:tcPr>
          <w:p w14:paraId="36212B6B" w14:textId="1536069D" w:rsidR="00A97A42" w:rsidRPr="00A76EAA" w:rsidRDefault="00A97A42" w:rsidP="00023B5F">
            <w:pPr>
              <w:pStyle w:val="a6"/>
              <w:numPr>
                <w:ilvl w:val="3"/>
                <w:numId w:val="9"/>
              </w:numPr>
              <w:tabs>
                <w:tab w:val="left" w:pos="900"/>
              </w:tabs>
              <w:autoSpaceDE w:val="0"/>
              <w:autoSpaceDN w:val="0"/>
              <w:adjustRightInd w:val="0"/>
              <w:spacing w:line="240" w:lineRule="auto"/>
              <w:rPr>
                <w:rFonts w:asciiTheme="majorBidi" w:hAnsiTheme="majorBidi" w:cstheme="majorBidi"/>
                <w:b/>
                <w:bCs/>
                <w:i/>
                <w:iCs/>
                <w:color w:val="000000"/>
                <w:sz w:val="24"/>
                <w:szCs w:val="24"/>
                <w:lang w:val="en-GB" w:eastAsia="en-GB"/>
              </w:rPr>
            </w:pPr>
            <w:r w:rsidRPr="00A76EAA">
              <w:rPr>
                <w:rFonts w:asciiTheme="majorBidi" w:hAnsiTheme="majorBidi" w:cstheme="majorBidi"/>
                <w:sz w:val="24"/>
                <w:szCs w:val="24"/>
                <w:lang w:val="en-GB" w:eastAsia="en-GB"/>
              </w:rPr>
              <w:t>Handouts of staff member of the department</w:t>
            </w:r>
            <w:r w:rsidRPr="00A76EAA">
              <w:rPr>
                <w:rFonts w:asciiTheme="majorBidi" w:hAnsiTheme="majorBidi" w:cstheme="majorBidi"/>
                <w:color w:val="000000"/>
                <w:sz w:val="24"/>
                <w:szCs w:val="24"/>
                <w:lang w:val="en-GB" w:eastAsia="en-GB"/>
              </w:rPr>
              <w:t>.</w:t>
            </w:r>
          </w:p>
          <w:p w14:paraId="05E02024" w14:textId="0CC856B7" w:rsidR="001D25A6" w:rsidRPr="00A97A42" w:rsidRDefault="00A97A42" w:rsidP="00023B5F">
            <w:pPr>
              <w:pStyle w:val="a6"/>
              <w:numPr>
                <w:ilvl w:val="0"/>
                <w:numId w:val="9"/>
              </w:numPr>
              <w:autoSpaceDE w:val="0"/>
              <w:autoSpaceDN w:val="0"/>
              <w:adjustRightInd w:val="0"/>
              <w:spacing w:after="200" w:line="240" w:lineRule="auto"/>
              <w:rPr>
                <w:rFonts w:asciiTheme="majorBidi" w:hAnsiTheme="majorBidi" w:cstheme="majorBidi"/>
                <w:rtl/>
                <w:lang w:val="en-GB" w:eastAsia="en-GB"/>
              </w:rPr>
            </w:pPr>
            <w:r w:rsidRPr="00A76EAA">
              <w:rPr>
                <w:rFonts w:asciiTheme="majorBidi" w:hAnsiTheme="majorBidi" w:cstheme="majorBidi"/>
                <w:sz w:val="24"/>
                <w:szCs w:val="24"/>
                <w:lang w:val="en-GB" w:eastAsia="en-GB"/>
              </w:rPr>
              <w:t>Board review in preventive medicine and public health</w:t>
            </w:r>
            <w:r w:rsidRPr="00A76EAA">
              <w:rPr>
                <w:rFonts w:asciiTheme="majorBidi" w:hAnsiTheme="majorBidi" w:cstheme="majorBidi"/>
                <w:b/>
                <w:bCs/>
                <w:color w:val="000000"/>
                <w:sz w:val="24"/>
                <w:szCs w:val="24"/>
                <w:lang w:val="en-GB" w:eastAsia="en-GB"/>
              </w:rPr>
              <w:t xml:space="preserve"> </w:t>
            </w:r>
            <w:r w:rsidRPr="00A76EAA">
              <w:rPr>
                <w:rFonts w:asciiTheme="majorBidi" w:hAnsiTheme="majorBidi" w:cstheme="majorBidi"/>
                <w:color w:val="000000"/>
                <w:sz w:val="24"/>
                <w:szCs w:val="24"/>
                <w:lang w:val="en-GB" w:eastAsia="en-GB"/>
              </w:rPr>
              <w:t>(2018)</w:t>
            </w:r>
          </w:p>
        </w:tc>
      </w:tr>
      <w:tr w:rsidR="001D25A6" w:rsidRPr="00C20C31" w14:paraId="3BB26FCA" w14:textId="77777777" w:rsidTr="00D73E7C">
        <w:trPr>
          <w:trHeight w:val="529"/>
        </w:trPr>
        <w:tc>
          <w:tcPr>
            <w:tcW w:w="1410" w:type="dxa"/>
            <w:vMerge/>
            <w:shd w:val="clear" w:color="auto" w:fill="D9D9D9" w:themeFill="background1" w:themeFillShade="D9"/>
            <w:vAlign w:val="center"/>
          </w:tcPr>
          <w:p w14:paraId="134003E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9E1BA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6909" w:type="dxa"/>
            <w:shd w:val="clear" w:color="auto" w:fill="FFFFFF" w:themeFill="background1"/>
          </w:tcPr>
          <w:p w14:paraId="03ADC02F" w14:textId="58B21F4B" w:rsidR="001D25A6" w:rsidRPr="00A76EAA" w:rsidRDefault="004822B7" w:rsidP="00023B5F">
            <w:pPr>
              <w:pStyle w:val="1"/>
              <w:numPr>
                <w:ilvl w:val="0"/>
                <w:numId w:val="10"/>
              </w:numPr>
              <w:shd w:val="clear" w:color="auto" w:fill="FFFFFF"/>
              <w:spacing w:before="0" w:line="360" w:lineRule="auto"/>
              <w:outlineLvl w:val="0"/>
              <w:rPr>
                <w:rFonts w:asciiTheme="majorBidi" w:eastAsiaTheme="minorHAnsi" w:hAnsiTheme="majorBidi"/>
                <w:color w:val="auto"/>
                <w:sz w:val="24"/>
                <w:szCs w:val="24"/>
                <w:rtl/>
                <w:lang w:val="en-GB" w:eastAsia="en-GB"/>
              </w:rPr>
            </w:pPr>
            <w:hyperlink r:id="rId7" w:history="1">
              <w:r w:rsidR="00A76EAA" w:rsidRPr="00A76EAA">
                <w:rPr>
                  <w:rFonts w:asciiTheme="majorBidi" w:eastAsiaTheme="minorHAnsi" w:hAnsiTheme="majorBidi"/>
                  <w:color w:val="auto"/>
                  <w:sz w:val="24"/>
                  <w:szCs w:val="24"/>
                  <w:lang w:val="en-GB" w:eastAsia="en-GB"/>
                </w:rPr>
                <w:t>Matthew L. Boulton</w:t>
              </w:r>
            </w:hyperlink>
            <w:r w:rsidR="00A76EAA" w:rsidRPr="00A76EAA">
              <w:rPr>
                <w:rFonts w:asciiTheme="majorBidi" w:eastAsiaTheme="minorHAnsi" w:hAnsiTheme="majorBidi"/>
                <w:color w:val="auto"/>
                <w:sz w:val="24"/>
                <w:szCs w:val="24"/>
                <w:lang w:val="en-GB" w:eastAsia="en-GB"/>
              </w:rPr>
              <w:t> &amp; </w:t>
            </w:r>
            <w:hyperlink r:id="rId8" w:history="1">
              <w:r w:rsidR="00A76EAA" w:rsidRPr="00A76EAA">
                <w:rPr>
                  <w:rFonts w:asciiTheme="majorBidi" w:eastAsiaTheme="minorHAnsi" w:hAnsiTheme="majorBidi"/>
                  <w:color w:val="auto"/>
                  <w:sz w:val="24"/>
                  <w:szCs w:val="24"/>
                  <w:lang w:val="en-GB" w:eastAsia="en-GB"/>
                </w:rPr>
                <w:t>Robert H. Wallac</w:t>
              </w:r>
            </w:hyperlink>
            <w:r w:rsidR="00A76EAA" w:rsidRPr="00A76EAA">
              <w:rPr>
                <w:rFonts w:asciiTheme="majorBidi" w:eastAsiaTheme="minorHAnsi" w:hAnsiTheme="majorBidi"/>
                <w:color w:val="auto"/>
                <w:sz w:val="24"/>
                <w:szCs w:val="24"/>
                <w:lang w:val="en-GB" w:eastAsia="en-GB"/>
              </w:rPr>
              <w:t xml:space="preserve">e. </w:t>
            </w:r>
            <w:r w:rsidR="00A97A42" w:rsidRPr="00A76EAA">
              <w:rPr>
                <w:rFonts w:asciiTheme="majorBidi" w:eastAsiaTheme="minorHAnsi" w:hAnsiTheme="majorBidi"/>
                <w:color w:val="auto"/>
                <w:sz w:val="24"/>
                <w:szCs w:val="24"/>
                <w:lang w:val="en-GB" w:eastAsia="en-GB"/>
              </w:rPr>
              <w:t>Maxcy-Rosenau-Last Textbook of Public Health and Preventive Medicine</w:t>
            </w:r>
            <w:r w:rsidR="00A76EAA" w:rsidRPr="00A76EAA">
              <w:rPr>
                <w:rFonts w:asciiTheme="majorBidi" w:eastAsiaTheme="minorHAnsi" w:hAnsiTheme="majorBidi"/>
                <w:color w:val="auto"/>
                <w:sz w:val="24"/>
                <w:szCs w:val="24"/>
                <w:lang w:val="en-GB" w:eastAsia="en-GB"/>
              </w:rPr>
              <w:t>. Sixteenth Edition 16th Edition,</w:t>
            </w:r>
            <w:r w:rsidR="00A76EAA">
              <w:rPr>
                <w:rFonts w:asciiTheme="majorBidi" w:eastAsiaTheme="minorHAnsi" w:hAnsiTheme="majorBidi"/>
                <w:color w:val="auto"/>
                <w:sz w:val="24"/>
                <w:szCs w:val="24"/>
                <w:lang w:val="en-GB" w:eastAsia="en-GB"/>
              </w:rPr>
              <w:t xml:space="preserve"> </w:t>
            </w:r>
            <w:r w:rsidR="00A76EAA" w:rsidRPr="00A76EAA">
              <w:rPr>
                <w:rFonts w:asciiTheme="majorBidi" w:eastAsiaTheme="minorHAnsi" w:hAnsiTheme="majorBidi"/>
                <w:color w:val="auto"/>
                <w:sz w:val="24"/>
                <w:szCs w:val="24"/>
                <w:lang w:val="en-GB" w:eastAsia="en-GB"/>
              </w:rPr>
              <w:t>2021.</w:t>
            </w:r>
          </w:p>
        </w:tc>
      </w:tr>
      <w:tr w:rsidR="001D25A6" w:rsidRPr="00C20C31" w14:paraId="50AF2CF8" w14:textId="77777777" w:rsidTr="00D73E7C">
        <w:trPr>
          <w:trHeight w:val="529"/>
        </w:trPr>
        <w:tc>
          <w:tcPr>
            <w:tcW w:w="1410" w:type="dxa"/>
            <w:vMerge/>
            <w:shd w:val="clear" w:color="auto" w:fill="D9D9D9" w:themeFill="background1" w:themeFillShade="D9"/>
            <w:vAlign w:val="center"/>
          </w:tcPr>
          <w:p w14:paraId="4777725F"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C6B861F"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Electronic Sources</w:t>
            </w:r>
          </w:p>
          <w:p w14:paraId="54052468" w14:textId="483EA08F" w:rsidR="001D25A6" w:rsidRPr="00C20C31" w:rsidRDefault="001D25A6" w:rsidP="001C3B2C">
            <w:pPr>
              <w:jc w:val="center"/>
              <w:rPr>
                <w:rFonts w:asciiTheme="minorBidi" w:hAnsiTheme="minorBidi"/>
                <w:color w:val="000000" w:themeColor="text1"/>
                <w:sz w:val="20"/>
                <w:szCs w:val="20"/>
                <w:rtl/>
                <w:lang w:bidi="ar-YE"/>
              </w:rPr>
            </w:pPr>
          </w:p>
        </w:tc>
        <w:tc>
          <w:tcPr>
            <w:tcW w:w="6909" w:type="dxa"/>
            <w:shd w:val="clear" w:color="auto" w:fill="FFFFFF" w:themeFill="background1"/>
          </w:tcPr>
          <w:p w14:paraId="54980BAF" w14:textId="69D872F9" w:rsidR="00A97A42" w:rsidRPr="00A97A42" w:rsidRDefault="00A97A42" w:rsidP="00A97A42">
            <w:pPr>
              <w:autoSpaceDE w:val="0"/>
              <w:autoSpaceDN w:val="0"/>
              <w:adjustRightInd w:val="0"/>
              <w:spacing w:after="200" w:line="240" w:lineRule="auto"/>
              <w:jc w:val="both"/>
              <w:rPr>
                <w:rFonts w:asciiTheme="majorBidi" w:hAnsiTheme="majorBidi" w:cstheme="majorBidi"/>
                <w:lang w:val="en-GB" w:eastAsia="en-GB"/>
              </w:rPr>
            </w:pPr>
            <w:r w:rsidRPr="00A97A42">
              <w:rPr>
                <w:rFonts w:asciiTheme="majorBidi" w:hAnsiTheme="majorBidi" w:cstheme="majorBidi"/>
                <w:b/>
                <w:bCs/>
                <w:color w:val="000000"/>
                <w:lang w:val="en-GB" w:eastAsia="en-GB"/>
              </w:rPr>
              <w:t xml:space="preserve">Periodicals, Web sites: </w:t>
            </w:r>
          </w:p>
          <w:p w14:paraId="68052212" w14:textId="2B54E20D" w:rsidR="00A97A42" w:rsidRPr="00A97A42" w:rsidRDefault="004822B7" w:rsidP="00023B5F">
            <w:pPr>
              <w:pStyle w:val="a6"/>
              <w:numPr>
                <w:ilvl w:val="0"/>
                <w:numId w:val="8"/>
              </w:numPr>
              <w:autoSpaceDE w:val="0"/>
              <w:autoSpaceDN w:val="0"/>
              <w:adjustRightInd w:val="0"/>
              <w:rPr>
                <w:rFonts w:asciiTheme="majorBidi" w:hAnsiTheme="majorBidi" w:cstheme="majorBidi"/>
                <w:sz w:val="24"/>
                <w:szCs w:val="24"/>
                <w:lang w:val="en-GB" w:eastAsia="en-GB"/>
              </w:rPr>
            </w:pPr>
            <w:hyperlink r:id="rId9" w:history="1">
              <w:r w:rsidR="00A97A42" w:rsidRPr="00A97A42">
                <w:rPr>
                  <w:rFonts w:asciiTheme="majorBidi" w:hAnsiTheme="majorBidi" w:cstheme="majorBidi"/>
                  <w:color w:val="0000FF"/>
                  <w:sz w:val="24"/>
                  <w:szCs w:val="24"/>
                  <w:u w:val="single"/>
                  <w:lang w:val="en-GB" w:eastAsia="en-GB"/>
                </w:rPr>
                <w:t>http://www.WHO.int.com</w:t>
              </w:r>
            </w:hyperlink>
            <w:r w:rsidR="00A97A42" w:rsidRPr="00A97A42">
              <w:rPr>
                <w:rFonts w:asciiTheme="majorBidi" w:hAnsiTheme="majorBidi" w:cstheme="majorBidi"/>
                <w:sz w:val="24"/>
                <w:szCs w:val="24"/>
                <w:lang w:val="en-GB" w:eastAsia="en-GB"/>
              </w:rPr>
              <w:t>.</w:t>
            </w:r>
          </w:p>
          <w:p w14:paraId="27F90327" w14:textId="77777777" w:rsidR="00A97A42" w:rsidRPr="00A97A42" w:rsidRDefault="004822B7" w:rsidP="00023B5F">
            <w:pPr>
              <w:pStyle w:val="a6"/>
              <w:numPr>
                <w:ilvl w:val="0"/>
                <w:numId w:val="8"/>
              </w:numPr>
              <w:rPr>
                <w:rFonts w:asciiTheme="majorBidi" w:hAnsiTheme="majorBidi" w:cstheme="majorBidi"/>
                <w:sz w:val="24"/>
                <w:szCs w:val="24"/>
                <w:lang w:val="en-GB" w:eastAsia="en-GB"/>
              </w:rPr>
            </w:pPr>
            <w:hyperlink r:id="rId10" w:history="1">
              <w:r w:rsidR="00A97A42" w:rsidRPr="00A97A42">
                <w:rPr>
                  <w:rStyle w:val="Hyperlink"/>
                  <w:rFonts w:asciiTheme="majorBidi" w:hAnsiTheme="majorBidi" w:cstheme="majorBidi"/>
                  <w:sz w:val="24"/>
                  <w:szCs w:val="24"/>
                  <w:lang w:val="en-GB" w:eastAsia="en-GB"/>
                </w:rPr>
                <w:t>http://www.CDC.org</w:t>
              </w:r>
            </w:hyperlink>
            <w:r w:rsidR="00A97A42" w:rsidRPr="00A97A42">
              <w:rPr>
                <w:rFonts w:asciiTheme="majorBidi" w:hAnsiTheme="majorBidi" w:cstheme="majorBidi"/>
                <w:sz w:val="24"/>
                <w:szCs w:val="24"/>
                <w:lang w:val="en-GB" w:eastAsia="en-GB"/>
              </w:rPr>
              <w:t>.</w:t>
            </w:r>
          </w:p>
          <w:p w14:paraId="64529F1E" w14:textId="194F0139" w:rsidR="001D25A6" w:rsidRPr="00A76EAA" w:rsidRDefault="00A97A42" w:rsidP="00023B5F">
            <w:pPr>
              <w:pStyle w:val="a6"/>
              <w:numPr>
                <w:ilvl w:val="0"/>
                <w:numId w:val="8"/>
              </w:numPr>
              <w:autoSpaceDE w:val="0"/>
              <w:autoSpaceDN w:val="0"/>
              <w:adjustRightInd w:val="0"/>
              <w:rPr>
                <w:rFonts w:asciiTheme="majorBidi" w:hAnsiTheme="majorBidi" w:cstheme="majorBidi"/>
                <w:b/>
                <w:bCs/>
                <w:i/>
                <w:iCs/>
                <w:color w:val="000000"/>
                <w:sz w:val="24"/>
                <w:szCs w:val="24"/>
                <w:rtl/>
                <w:lang w:val="en-GB" w:eastAsia="en-GB"/>
              </w:rPr>
            </w:pPr>
            <w:r w:rsidRPr="00A97A42">
              <w:rPr>
                <w:rFonts w:asciiTheme="majorBidi" w:hAnsiTheme="majorBidi" w:cstheme="majorBidi"/>
                <w:sz w:val="24"/>
                <w:szCs w:val="24"/>
                <w:lang w:val="en-GB" w:eastAsia="en-GB"/>
              </w:rPr>
              <w:t>International journal of epidemiology</w:t>
            </w:r>
          </w:p>
        </w:tc>
      </w:tr>
      <w:tr w:rsidR="001D25A6" w:rsidRPr="00C20C31" w14:paraId="7976D538" w14:textId="77777777" w:rsidTr="00D73E7C">
        <w:trPr>
          <w:trHeight w:val="529"/>
        </w:trPr>
        <w:tc>
          <w:tcPr>
            <w:tcW w:w="1410" w:type="dxa"/>
            <w:vMerge/>
            <w:shd w:val="clear" w:color="auto" w:fill="D9D9D9" w:themeFill="background1" w:themeFillShade="D9"/>
            <w:vAlign w:val="center"/>
          </w:tcPr>
          <w:p w14:paraId="6B5D1596"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6D1200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669B7D00" w14:textId="343F0A9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11AD6105" w14:textId="77777777" w:rsidR="001D25A6" w:rsidRDefault="00A97A42" w:rsidP="003263BE">
            <w:pPr>
              <w:pStyle w:val="a6"/>
              <w:numPr>
                <w:ilvl w:val="0"/>
                <w:numId w:val="6"/>
              </w:numPr>
              <w:spacing w:line="276" w:lineRule="auto"/>
              <w:ind w:right="-136"/>
              <w:rPr>
                <w:rFonts w:asciiTheme="majorBidi" w:hAnsiTheme="majorBidi" w:cstheme="majorBidi"/>
                <w:sz w:val="24"/>
                <w:szCs w:val="24"/>
                <w:lang w:val="en-GB" w:eastAsia="en-GB"/>
              </w:rPr>
            </w:pPr>
            <w:r w:rsidRPr="00A76EAA">
              <w:rPr>
                <w:rFonts w:asciiTheme="majorBidi" w:hAnsiTheme="majorBidi" w:cstheme="majorBidi"/>
                <w:sz w:val="24"/>
                <w:szCs w:val="24"/>
                <w:lang w:val="en-GB" w:eastAsia="en-GB"/>
              </w:rPr>
              <w:t>E- learning platform of Benha University</w:t>
            </w:r>
          </w:p>
          <w:p w14:paraId="76175DCF" w14:textId="436FABDF" w:rsidR="003263BE" w:rsidRPr="00A76EAA" w:rsidRDefault="003263BE" w:rsidP="003263BE">
            <w:pPr>
              <w:pStyle w:val="a6"/>
              <w:spacing w:line="276" w:lineRule="auto"/>
              <w:ind w:left="540" w:right="-136"/>
              <w:rPr>
                <w:rFonts w:asciiTheme="majorBidi" w:hAnsiTheme="majorBidi" w:cstheme="majorBidi"/>
                <w:sz w:val="24"/>
                <w:szCs w:val="24"/>
                <w:rtl/>
                <w:lang w:val="en-GB" w:eastAsia="en-GB"/>
              </w:rPr>
            </w:pPr>
            <w:r w:rsidRPr="007670B9">
              <w:rPr>
                <w:rFonts w:asciiTheme="majorBidi" w:hAnsiTheme="majorBidi" w:cstheme="majorBidi"/>
                <w:sz w:val="22"/>
              </w:rPr>
              <w:t>https://credit.bu.edu.eg/static/index.html</w:t>
            </w:r>
          </w:p>
        </w:tc>
      </w:tr>
      <w:tr w:rsidR="001D25A6" w:rsidRPr="00C20C31" w14:paraId="4DD675CA" w14:textId="77777777" w:rsidTr="00D73E7C">
        <w:trPr>
          <w:trHeight w:val="341"/>
        </w:trPr>
        <w:tc>
          <w:tcPr>
            <w:tcW w:w="1410" w:type="dxa"/>
            <w:vMerge/>
            <w:shd w:val="clear" w:color="auto" w:fill="D9D9D9" w:themeFill="background1" w:themeFillShade="D9"/>
            <w:vAlign w:val="center"/>
          </w:tcPr>
          <w:p w14:paraId="5EDEAB78"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F650A9D" w14:textId="77777777" w:rsidR="001D25A6" w:rsidRDefault="001D25A6" w:rsidP="001C3B2C">
            <w:pPr>
              <w:jc w:val="center"/>
              <w:rPr>
                <w:rFonts w:asciiTheme="minorBidi" w:hAnsiTheme="minorBidi"/>
                <w:b/>
                <w:bCs/>
                <w:color w:val="000000" w:themeColor="text1"/>
                <w:sz w:val="20"/>
                <w:szCs w:val="20"/>
                <w:lang w:val="en" w:bidi="ar-YE"/>
              </w:rPr>
            </w:pPr>
            <w:r w:rsidRPr="00C20C31">
              <w:rPr>
                <w:rFonts w:asciiTheme="minorBidi" w:hAnsiTheme="minorBidi"/>
                <w:b/>
                <w:bCs/>
                <w:color w:val="000000" w:themeColor="text1"/>
                <w:sz w:val="20"/>
                <w:szCs w:val="20"/>
                <w:lang w:val="en" w:bidi="ar-YE"/>
              </w:rPr>
              <w:t>Other</w:t>
            </w:r>
          </w:p>
          <w:p w14:paraId="0254F1B8" w14:textId="7185C9D2" w:rsidR="001D25A6" w:rsidRPr="00C20C31" w:rsidRDefault="001D25A6" w:rsidP="001C3B2C">
            <w:pPr>
              <w:jc w:val="center"/>
              <w:rPr>
                <w:rFonts w:asciiTheme="minorBidi" w:hAnsiTheme="minorBidi"/>
                <w:b/>
                <w:bCs/>
                <w:color w:val="000000" w:themeColor="text1"/>
                <w:sz w:val="20"/>
                <w:szCs w:val="20"/>
                <w:rtl/>
                <w:lang w:bidi="ar-YE"/>
              </w:rPr>
            </w:pPr>
          </w:p>
        </w:tc>
        <w:tc>
          <w:tcPr>
            <w:tcW w:w="6909" w:type="dxa"/>
            <w:shd w:val="clear" w:color="auto" w:fill="FFFFFF" w:themeFill="background1"/>
          </w:tcPr>
          <w:p w14:paraId="0FC9DAAA" w14:textId="133A5AD2" w:rsidR="001D25A6" w:rsidRPr="00160758" w:rsidRDefault="00D73E7C" w:rsidP="00D73E7C">
            <w:pPr>
              <w:bidi/>
              <w:jc w:val="center"/>
              <w:rPr>
                <w:rFonts w:asciiTheme="minorBidi" w:hAnsiTheme="minorBidi"/>
                <w:sz w:val="22"/>
                <w:rtl/>
                <w:lang w:bidi="ar-YE"/>
              </w:rPr>
            </w:pPr>
            <w:r w:rsidRPr="00160758">
              <w:rPr>
                <w:rFonts w:asciiTheme="minorBidi" w:hAnsiTheme="minorBidi"/>
                <w:sz w:val="22"/>
                <w:lang w:bidi="ar-YE"/>
              </w:rPr>
              <w:t>---</w:t>
            </w:r>
          </w:p>
        </w:tc>
      </w:tr>
      <w:tr w:rsidR="001D25A6" w:rsidRPr="00C20C31" w14:paraId="1D75985F" w14:textId="77777777" w:rsidTr="001C3B2C">
        <w:trPr>
          <w:trHeight w:val="124"/>
        </w:trPr>
        <w:tc>
          <w:tcPr>
            <w:tcW w:w="10492" w:type="dxa"/>
            <w:gridSpan w:val="3"/>
            <w:shd w:val="clear" w:color="auto" w:fill="D9D9D9" w:themeFill="background1" w:themeFillShade="D9"/>
            <w:vAlign w:val="center"/>
          </w:tcPr>
          <w:p w14:paraId="3771A28C" w14:textId="77777777" w:rsidR="001D25A6" w:rsidRPr="00C870FA" w:rsidRDefault="001D25A6" w:rsidP="001C3B2C">
            <w:pPr>
              <w:bidi/>
              <w:rPr>
                <w:rFonts w:asciiTheme="minorBidi" w:hAnsiTheme="minorBidi"/>
                <w:b/>
                <w:bCs/>
                <w:sz w:val="16"/>
                <w:szCs w:val="16"/>
                <w:rtl/>
                <w:lang w:bidi="ar-YE"/>
              </w:rPr>
            </w:pPr>
          </w:p>
        </w:tc>
      </w:tr>
      <w:tr w:rsidR="001D25A6" w:rsidRPr="00C20C31" w14:paraId="47573FE0" w14:textId="77777777" w:rsidTr="00D73E7C">
        <w:trPr>
          <w:trHeight w:val="269"/>
        </w:trPr>
        <w:tc>
          <w:tcPr>
            <w:tcW w:w="1410" w:type="dxa"/>
            <w:vMerge w:val="restart"/>
            <w:shd w:val="clear" w:color="auto" w:fill="D9D9D9" w:themeFill="background1" w:themeFillShade="D9"/>
            <w:vAlign w:val="center"/>
          </w:tcPr>
          <w:p w14:paraId="4363413D" w14:textId="77777777" w:rsidR="001D25A6" w:rsidRPr="00C20C31" w:rsidRDefault="001D25A6" w:rsidP="001C3B2C">
            <w:pPr>
              <w:jc w:val="center"/>
              <w:rPr>
                <w:rFonts w:asciiTheme="minorBidi" w:hAnsiTheme="minorBidi"/>
                <w:b/>
                <w:bCs/>
                <w:sz w:val="22"/>
                <w:rtl/>
                <w:lang w:bidi="ar-YE"/>
              </w:rPr>
            </w:pPr>
            <w:bookmarkStart w:id="3" w:name="_Hlk195304097"/>
            <w:bookmarkEnd w:id="3"/>
            <w:r w:rsidRPr="00C20C31">
              <w:rPr>
                <w:rFonts w:asciiTheme="minorBidi" w:hAnsiTheme="minorBidi"/>
                <w:b/>
                <w:bCs/>
                <w:sz w:val="22"/>
                <w:lang w:val="en" w:bidi="ar-YE"/>
              </w:rPr>
              <w:t xml:space="preserve">Supportive facilities &amp; equipment for </w:t>
            </w:r>
            <w:r w:rsidRPr="00C20C31">
              <w:rPr>
                <w:rFonts w:asciiTheme="minorBidi" w:hAnsiTheme="minorBidi"/>
                <w:b/>
                <w:bCs/>
                <w:sz w:val="22"/>
                <w:lang w:val="en" w:bidi="ar-YE"/>
              </w:rPr>
              <w:lastRenderedPageBreak/>
              <w:t xml:space="preserve">teaching and learning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51CA9B0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lastRenderedPageBreak/>
              <w:t>Devices/Instruments</w:t>
            </w:r>
          </w:p>
        </w:tc>
        <w:tc>
          <w:tcPr>
            <w:tcW w:w="6909" w:type="dxa"/>
            <w:shd w:val="clear" w:color="auto" w:fill="FFFFFF" w:themeFill="background1"/>
          </w:tcPr>
          <w:p w14:paraId="38720ACA" w14:textId="60C43910" w:rsidR="00DD367A" w:rsidRPr="00DD367A" w:rsidRDefault="00DD367A" w:rsidP="00DD367A">
            <w:pPr>
              <w:pStyle w:val="a6"/>
              <w:numPr>
                <w:ilvl w:val="0"/>
                <w:numId w:val="7"/>
              </w:numPr>
              <w:spacing w:line="276" w:lineRule="auto"/>
              <w:ind w:right="-136"/>
              <w:rPr>
                <w:rFonts w:asciiTheme="majorBidi" w:hAnsiTheme="majorBidi" w:cstheme="majorBidi"/>
                <w:sz w:val="22"/>
              </w:rPr>
            </w:pPr>
            <w:r w:rsidRPr="00DD367A">
              <w:rPr>
                <w:rFonts w:asciiTheme="majorBidi" w:hAnsiTheme="majorBidi" w:cstheme="majorBidi"/>
                <w:sz w:val="22"/>
              </w:rPr>
              <w:t>1. Lecture Room with enough number of comfortable seats &amp; supplied with; - Audiovisual equipments needed for power point presentation data show – smart boards – sound system- desktop</w:t>
            </w:r>
          </w:p>
          <w:p w14:paraId="0A14C246" w14:textId="77777777" w:rsidR="00DD367A" w:rsidRPr="00DD367A" w:rsidRDefault="00DD367A" w:rsidP="00DD367A">
            <w:pPr>
              <w:pStyle w:val="a6"/>
              <w:numPr>
                <w:ilvl w:val="0"/>
                <w:numId w:val="7"/>
              </w:numPr>
              <w:spacing w:line="276" w:lineRule="auto"/>
              <w:ind w:right="-136"/>
              <w:rPr>
                <w:rFonts w:asciiTheme="majorBidi" w:hAnsiTheme="majorBidi" w:cstheme="majorBidi"/>
                <w:sz w:val="22"/>
              </w:rPr>
            </w:pPr>
            <w:r w:rsidRPr="00DD367A">
              <w:rPr>
                <w:rFonts w:asciiTheme="majorBidi" w:hAnsiTheme="majorBidi" w:cstheme="majorBidi"/>
                <w:sz w:val="22"/>
              </w:rPr>
              <w:t>2. Whiteboard</w:t>
            </w:r>
          </w:p>
          <w:p w14:paraId="7847F996" w14:textId="643C2FB2" w:rsidR="00DD367A" w:rsidRDefault="00DD367A" w:rsidP="00DD367A">
            <w:pPr>
              <w:pStyle w:val="a6"/>
              <w:numPr>
                <w:ilvl w:val="0"/>
                <w:numId w:val="7"/>
              </w:numPr>
              <w:spacing w:line="276" w:lineRule="auto"/>
              <w:ind w:right="-136"/>
              <w:rPr>
                <w:rFonts w:asciiTheme="majorBidi" w:hAnsiTheme="majorBidi" w:cstheme="majorBidi"/>
                <w:sz w:val="22"/>
              </w:rPr>
            </w:pPr>
            <w:r w:rsidRPr="00DD367A">
              <w:rPr>
                <w:rFonts w:asciiTheme="majorBidi" w:hAnsiTheme="majorBidi" w:cstheme="majorBidi"/>
                <w:sz w:val="22"/>
              </w:rPr>
              <w:lastRenderedPageBreak/>
              <w:t>3. Classrooms for small group teaching (instrument for physical examination like beds , blood pressure measuring devices , stethoscope )</w:t>
            </w:r>
          </w:p>
          <w:p w14:paraId="64A920AC" w14:textId="542B5704" w:rsidR="001C3B2C" w:rsidRPr="001C3B2C" w:rsidRDefault="001C3B2C" w:rsidP="00A97A42">
            <w:pPr>
              <w:pStyle w:val="a6"/>
              <w:spacing w:line="276" w:lineRule="auto"/>
              <w:ind w:right="-136"/>
              <w:rPr>
                <w:rFonts w:asciiTheme="majorBidi" w:hAnsiTheme="majorBidi" w:cstheme="majorBidi"/>
                <w:sz w:val="22"/>
                <w:rtl/>
              </w:rPr>
            </w:pPr>
          </w:p>
        </w:tc>
      </w:tr>
      <w:tr w:rsidR="001D25A6" w:rsidRPr="00C20C31" w14:paraId="4D8F0B1E" w14:textId="77777777" w:rsidTr="00D73E7C">
        <w:trPr>
          <w:trHeight w:val="269"/>
        </w:trPr>
        <w:tc>
          <w:tcPr>
            <w:tcW w:w="1410" w:type="dxa"/>
            <w:vMerge/>
            <w:shd w:val="clear" w:color="auto" w:fill="D9D9D9" w:themeFill="background1" w:themeFillShade="D9"/>
            <w:vAlign w:val="center"/>
          </w:tcPr>
          <w:p w14:paraId="793A4299"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B19D9B3"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6909" w:type="dxa"/>
            <w:shd w:val="clear" w:color="auto" w:fill="FFFFFF" w:themeFill="background1"/>
          </w:tcPr>
          <w:p w14:paraId="39C17415" w14:textId="0DF11429"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0A4420BF" w14:textId="77777777" w:rsidTr="00D73E7C">
        <w:trPr>
          <w:trHeight w:val="260"/>
        </w:trPr>
        <w:tc>
          <w:tcPr>
            <w:tcW w:w="1410" w:type="dxa"/>
            <w:vMerge/>
            <w:shd w:val="clear" w:color="auto" w:fill="D9D9D9" w:themeFill="background1" w:themeFillShade="D9"/>
            <w:vAlign w:val="center"/>
          </w:tcPr>
          <w:p w14:paraId="03AA4E4D"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378A8FA1"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Electronic Programs </w:t>
            </w:r>
          </w:p>
        </w:tc>
        <w:tc>
          <w:tcPr>
            <w:tcW w:w="6909" w:type="dxa"/>
            <w:shd w:val="clear" w:color="auto" w:fill="FFFFFF" w:themeFill="background1"/>
          </w:tcPr>
          <w:p w14:paraId="59B4DB0B" w14:textId="36EB52AA"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69C59699" w14:textId="77777777" w:rsidTr="00D73E7C">
        <w:trPr>
          <w:trHeight w:val="260"/>
        </w:trPr>
        <w:tc>
          <w:tcPr>
            <w:tcW w:w="1410" w:type="dxa"/>
            <w:vMerge/>
            <w:shd w:val="clear" w:color="auto" w:fill="D9D9D9" w:themeFill="background1" w:themeFillShade="D9"/>
            <w:vAlign w:val="center"/>
          </w:tcPr>
          <w:p w14:paraId="72A8FA81"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579F0CC4"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Skill Labs/ Simulators</w:t>
            </w:r>
          </w:p>
        </w:tc>
        <w:tc>
          <w:tcPr>
            <w:tcW w:w="6909" w:type="dxa"/>
            <w:shd w:val="clear" w:color="auto" w:fill="FFFFFF" w:themeFill="background1"/>
          </w:tcPr>
          <w:p w14:paraId="0BB9963F" w14:textId="5FB138C5" w:rsidR="001D25A6" w:rsidRPr="00A97A42" w:rsidRDefault="00A97A42" w:rsidP="00A97A42">
            <w:pPr>
              <w:jc w:val="center"/>
              <w:rPr>
                <w:rFonts w:asciiTheme="majorBidi" w:hAnsiTheme="majorBidi" w:cstheme="majorBidi"/>
                <w:sz w:val="22"/>
                <w:rtl/>
              </w:rPr>
            </w:pPr>
            <w:r>
              <w:rPr>
                <w:rFonts w:asciiTheme="majorBidi" w:hAnsiTheme="majorBidi" w:cstheme="majorBidi"/>
                <w:sz w:val="22"/>
              </w:rPr>
              <w:t>--</w:t>
            </w:r>
          </w:p>
        </w:tc>
      </w:tr>
      <w:tr w:rsidR="001D25A6" w:rsidRPr="00C20C31" w14:paraId="207D32B2" w14:textId="77777777" w:rsidTr="00D73E7C">
        <w:tc>
          <w:tcPr>
            <w:tcW w:w="1410" w:type="dxa"/>
            <w:vMerge/>
            <w:shd w:val="clear" w:color="auto" w:fill="D9D9D9" w:themeFill="background1" w:themeFillShade="D9"/>
            <w:vAlign w:val="center"/>
          </w:tcPr>
          <w:p w14:paraId="5C2F4FC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E13C01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Virtual Labs</w:t>
            </w:r>
          </w:p>
        </w:tc>
        <w:tc>
          <w:tcPr>
            <w:tcW w:w="6909" w:type="dxa"/>
          </w:tcPr>
          <w:p w14:paraId="76BBDF94" w14:textId="3755E44F" w:rsidR="001D25A6" w:rsidRPr="00C20C31" w:rsidRDefault="001C3B2C" w:rsidP="001C3B2C">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7F4ECACC" w14:textId="77777777" w:rsidTr="00D73E7C">
        <w:tc>
          <w:tcPr>
            <w:tcW w:w="1410" w:type="dxa"/>
            <w:vMerge/>
            <w:shd w:val="clear" w:color="auto" w:fill="D9D9D9" w:themeFill="background1" w:themeFillShade="D9"/>
            <w:vAlign w:val="center"/>
          </w:tcPr>
          <w:p w14:paraId="7E0E88F0"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0EA85AD3" w14:textId="099EF0F2"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Other </w:t>
            </w:r>
          </w:p>
        </w:tc>
        <w:tc>
          <w:tcPr>
            <w:tcW w:w="6909" w:type="dxa"/>
          </w:tcPr>
          <w:p w14:paraId="6BB0F909" w14:textId="1DB6163D" w:rsidR="001D25A6" w:rsidRPr="001C3B2C" w:rsidRDefault="001D25A6" w:rsidP="00A97A42">
            <w:pPr>
              <w:pStyle w:val="a6"/>
              <w:jc w:val="both"/>
              <w:rPr>
                <w:rFonts w:asciiTheme="minorBidi" w:hAnsiTheme="minorBidi"/>
                <w:b/>
                <w:bCs/>
                <w:sz w:val="22"/>
                <w:rtl/>
                <w:lang w:bidi="ar-YE"/>
              </w:rPr>
            </w:pPr>
          </w:p>
        </w:tc>
      </w:tr>
    </w:tbl>
    <w:p w14:paraId="78B525AD" w14:textId="77777777" w:rsidR="001D25A6" w:rsidRPr="00CB43C4" w:rsidRDefault="001D25A6" w:rsidP="001D25A6">
      <w:pPr>
        <w:rPr>
          <w:color w:val="EE0000"/>
          <w:rtl/>
        </w:rPr>
      </w:pPr>
    </w:p>
    <w:tbl>
      <w:tblPr>
        <w:tblStyle w:val="a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1C3B2C">
        <w:tc>
          <w:tcPr>
            <w:tcW w:w="3859" w:type="dxa"/>
            <w:shd w:val="clear" w:color="auto" w:fill="BFBFBF" w:themeFill="background1" w:themeFillShade="BF"/>
            <w:vAlign w:val="center"/>
          </w:tcPr>
          <w:p w14:paraId="58735FB2" w14:textId="77777777" w:rsidR="001D25A6" w:rsidRPr="00C870FA" w:rsidRDefault="001D25A6" w:rsidP="001C3B2C">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Default="001D25A6" w:rsidP="001C3B2C">
            <w:pPr>
              <w:jc w:val="center"/>
              <w:rPr>
                <w:rFonts w:asciiTheme="minorBidi" w:hAnsiTheme="minorBidi"/>
                <w:b/>
                <w:bCs/>
                <w:sz w:val="22"/>
                <w:lang w:val="en"/>
              </w:rPr>
            </w:pPr>
            <w:r w:rsidRPr="00C870FA">
              <w:rPr>
                <w:rFonts w:asciiTheme="minorBidi" w:hAnsiTheme="minorBidi"/>
                <w:b/>
                <w:bCs/>
                <w:sz w:val="22"/>
                <w:lang w:val="en"/>
              </w:rPr>
              <w:t>Program Coordinator</w:t>
            </w:r>
          </w:p>
          <w:p w14:paraId="267C90A5" w14:textId="7EA39C75" w:rsidR="000506E7" w:rsidRPr="00C870FA" w:rsidRDefault="000506E7" w:rsidP="003263BE">
            <w:pPr>
              <w:jc w:val="center"/>
              <w:rPr>
                <w:rFonts w:asciiTheme="minorBidi" w:hAnsiTheme="minorBidi"/>
                <w:b/>
                <w:bCs/>
                <w:sz w:val="22"/>
                <w:lang w:val="en"/>
              </w:rPr>
            </w:pPr>
            <w:r>
              <w:rPr>
                <w:rFonts w:asciiTheme="minorBidi" w:hAnsiTheme="minorBidi"/>
                <w:b/>
                <w:bCs/>
                <w:sz w:val="22"/>
                <w:lang w:val="en"/>
              </w:rPr>
              <w:t xml:space="preserve">Prof.Dr/ </w:t>
            </w:r>
            <w:r w:rsidR="003263BE">
              <w:rPr>
                <w:rFonts w:asciiTheme="minorBidi" w:hAnsiTheme="minorBidi"/>
                <w:b/>
                <w:bCs/>
                <w:sz w:val="22"/>
                <w:lang w:val="en"/>
              </w:rPr>
              <w:t>Eman Araby</w:t>
            </w:r>
          </w:p>
          <w:p w14:paraId="5B9BF78B" w14:textId="77777777" w:rsidR="001D25A6" w:rsidRPr="00C870FA" w:rsidRDefault="001D25A6" w:rsidP="001C3B2C">
            <w:pPr>
              <w:jc w:val="center"/>
              <w:rPr>
                <w:rFonts w:asciiTheme="minorBidi" w:hAnsiTheme="minorBidi"/>
                <w:b/>
                <w:bCs/>
                <w:sz w:val="22"/>
              </w:rPr>
            </w:pPr>
          </w:p>
          <w:p w14:paraId="09748836" w14:textId="77777777" w:rsidR="001D25A6" w:rsidRPr="00C870FA" w:rsidRDefault="001D25A6" w:rsidP="001C3B2C">
            <w:pPr>
              <w:jc w:val="cente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1C3B2C">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r w:rsidRPr="00C870FA">
              <w:rPr>
                <w:rFonts w:asciiTheme="minorBidi" w:hAnsiTheme="minorBidi"/>
                <w:b/>
                <w:bCs/>
                <w:sz w:val="22"/>
                <w:lang w:val="en"/>
              </w:rPr>
              <w:t>Name and Signature</w:t>
            </w:r>
          </w:p>
          <w:p w14:paraId="20718DD2" w14:textId="77777777" w:rsidR="001D25A6" w:rsidRDefault="001D25A6" w:rsidP="001C3B2C">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7387F5E4" w14:textId="6F175A03" w:rsidR="000506E7" w:rsidRPr="00C870FA" w:rsidRDefault="000506E7" w:rsidP="003263BE">
            <w:pPr>
              <w:tabs>
                <w:tab w:val="right" w:pos="360"/>
                <w:tab w:val="right" w:pos="540"/>
              </w:tabs>
              <w:autoSpaceDE w:val="0"/>
              <w:autoSpaceDN w:val="0"/>
              <w:adjustRightInd w:val="0"/>
              <w:spacing w:after="60"/>
              <w:jc w:val="center"/>
              <w:rPr>
                <w:rFonts w:asciiTheme="minorBidi" w:hAnsiTheme="minorBidi"/>
                <w:b/>
                <w:bCs/>
                <w:sz w:val="22"/>
                <w:lang w:val="en"/>
              </w:rPr>
            </w:pPr>
            <w:r>
              <w:rPr>
                <w:rFonts w:asciiTheme="minorBidi" w:hAnsiTheme="minorBidi"/>
                <w:b/>
                <w:bCs/>
                <w:sz w:val="22"/>
                <w:lang w:val="en"/>
              </w:rPr>
              <w:t xml:space="preserve">Dr. </w:t>
            </w:r>
            <w:r w:rsidR="00C30A06">
              <w:rPr>
                <w:rFonts w:asciiTheme="minorBidi" w:hAnsiTheme="minorBidi"/>
                <w:b/>
                <w:bCs/>
                <w:sz w:val="22"/>
                <w:lang w:val="en"/>
              </w:rPr>
              <w:t>Doaa Ibrahim</w:t>
            </w:r>
            <w:r w:rsidR="00B6206D">
              <w:rPr>
                <w:rFonts w:asciiTheme="minorBidi" w:hAnsiTheme="minorBidi"/>
                <w:b/>
                <w:bCs/>
                <w:sz w:val="22"/>
                <w:lang w:val="en"/>
              </w:rPr>
              <w:t xml:space="preserve"> Omar</w:t>
            </w:r>
          </w:p>
          <w:p w14:paraId="3F5A83EF"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Pr>
            </w:pPr>
          </w:p>
          <w:p w14:paraId="0E844F14"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p>
        </w:tc>
      </w:tr>
    </w:tbl>
    <w:p w14:paraId="4B38A7C7" w14:textId="77777777" w:rsidR="001D25A6" w:rsidRDefault="001D25A6" w:rsidP="001D25A6">
      <w:pPr>
        <w:bidi/>
        <w:ind w:left="-421" w:right="-567"/>
      </w:pPr>
    </w:p>
    <w:p w14:paraId="2D6B92CF" w14:textId="77777777" w:rsidR="00C65D11" w:rsidRDefault="00C65D11" w:rsidP="00C65D11">
      <w:pPr>
        <w:bidi/>
      </w:pPr>
    </w:p>
    <w:p w14:paraId="732E872B" w14:textId="77777777" w:rsidR="001D25A6" w:rsidRDefault="001D25A6" w:rsidP="001D25A6">
      <w:pPr>
        <w:bidi/>
      </w:pPr>
    </w:p>
    <w:p w14:paraId="52B1C4F4" w14:textId="77777777" w:rsidR="001D25A6" w:rsidRDefault="001D25A6" w:rsidP="001D25A6">
      <w:pPr>
        <w:bidi/>
        <w:rPr>
          <w:rtl/>
        </w:rPr>
      </w:pPr>
    </w:p>
    <w:p w14:paraId="7B47651E" w14:textId="77777777" w:rsidR="00C65D11" w:rsidRDefault="00C65D11" w:rsidP="00C65D11">
      <w:pPr>
        <w:bidi/>
        <w:rPr>
          <w:rtl/>
        </w:rPr>
      </w:pPr>
    </w:p>
    <w:p w14:paraId="642D2F78" w14:textId="77777777" w:rsidR="00C65D11" w:rsidRDefault="00C65D11" w:rsidP="00C65D11">
      <w:pPr>
        <w:bidi/>
        <w:rPr>
          <w:rtl/>
        </w:rPr>
      </w:pPr>
    </w:p>
    <w:p w14:paraId="03B8229B" w14:textId="3C44860F" w:rsidR="00C65D11" w:rsidRDefault="00EA0C3B" w:rsidP="0031484C">
      <w:pPr>
        <w:bidi/>
      </w:pPr>
      <w:r>
        <w:rPr>
          <w:noProof/>
          <w:lang w:val="en-GB" w:eastAsia="en-GB"/>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4822B7" w:rsidRPr="001405B1" w:rsidRDefault="004822B7"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6E2E85B" id="_x0000_s1028"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" filled="f" stroked="f" strokeweight=".5pt">
                <v:textbox>
                  <w:txbxContent>
                    <w:p w14:paraId="4463BC0F" w14:textId="77777777" w:rsidR="004822B7" w:rsidRPr="001405B1" w:rsidRDefault="004822B7"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p>
    <w:p w14:paraId="09AD9DB1" w14:textId="2940FA2D" w:rsidR="00C65D11" w:rsidRDefault="00C65D11" w:rsidP="00C65D11">
      <w:pPr>
        <w:bidi/>
        <w:rPr>
          <w:rtl/>
        </w:rPr>
      </w:pPr>
      <w:r>
        <w:rPr>
          <w:noProof/>
          <w:lang w:val="en-GB" w:eastAsia="en-GB"/>
        </w:rPr>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4822B7" w:rsidRPr="00440E47" w:rsidRDefault="004822B7"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4822B7" w:rsidRPr="00440E47" w:rsidRDefault="004822B7"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3ABD" id="_x0000_s1029"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" filled="f" stroked="f" strokeweight=".5pt">
                <v:textbox>
                  <w:txbxContent>
                    <w:p w14:paraId="1BA2470A" w14:textId="5AB552F2" w:rsidR="004822B7" w:rsidRPr="00440E47" w:rsidRDefault="004822B7"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4822B7" w:rsidRPr="00440E47" w:rsidRDefault="004822B7"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p w14:paraId="347B5992" w14:textId="77777777" w:rsidR="00C65D11" w:rsidRDefault="00C65D11" w:rsidP="00C65D11">
      <w:pPr>
        <w:bidi/>
        <w:rPr>
          <w:rtl/>
        </w:rPr>
      </w:pPr>
    </w:p>
    <w:sectPr w:rsidR="00C65D11" w:rsidSect="006020C4">
      <w:headerReference w:type="default" r:id="rId11"/>
      <w:footerReference w:type="default" r:id="rId12"/>
      <w:headerReference w:type="first" r:id="rId13"/>
      <w:footerReference w:type="first" r:id="rId14"/>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E8E6F" w14:textId="77777777" w:rsidR="00B224FA" w:rsidRDefault="00B224FA" w:rsidP="00E46F9E">
      <w:pPr>
        <w:spacing w:after="0" w:line="240" w:lineRule="auto"/>
      </w:pPr>
      <w:r>
        <w:separator/>
      </w:r>
    </w:p>
  </w:endnote>
  <w:endnote w:type="continuationSeparator" w:id="0">
    <w:p w14:paraId="7A75E627" w14:textId="77777777" w:rsidR="00B224FA" w:rsidRDefault="00B224FA"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00000001"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F96C" w14:textId="6B15494A" w:rsidR="004822B7" w:rsidRDefault="004822B7">
    <w:pPr>
      <w:pStyle w:val="ab"/>
    </w:pPr>
    <w:r>
      <w:fldChar w:fldCharType="begin"/>
    </w:r>
    <w:r>
      <w:instrText xml:space="preserve"> PAGE   \* MERGEFORMAT </w:instrText>
    </w:r>
    <w:r>
      <w:fldChar w:fldCharType="separate"/>
    </w:r>
    <w:r w:rsidR="00B64D38">
      <w:rPr>
        <w:noProof/>
      </w:rPr>
      <w:t>5</w:t>
    </w:r>
    <w:r>
      <w:rPr>
        <w:noProof/>
      </w:rPr>
      <w:fldChar w:fldCharType="end"/>
    </w:r>
    <w:r>
      <w:rPr>
        <w:noProof/>
        <w:lang w:val="en-GB" w:eastAsia="en-GB"/>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FDB5C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23396"/>
      <w:docPartObj>
        <w:docPartGallery w:val="Page Numbers (Bottom of Page)"/>
        <w:docPartUnique/>
      </w:docPartObj>
    </w:sdtPr>
    <w:sdtEndPr>
      <w:rPr>
        <w:noProof/>
      </w:rPr>
    </w:sdtEndPr>
    <w:sdtContent>
      <w:p w14:paraId="63F6AC02" w14:textId="3AC002DD" w:rsidR="004822B7" w:rsidRDefault="004822B7">
        <w:pPr>
          <w:pStyle w:val="ab"/>
          <w:jc w:val="center"/>
        </w:pPr>
        <w:r>
          <w:fldChar w:fldCharType="begin"/>
        </w:r>
        <w:r>
          <w:instrText xml:space="preserve"> PAGE   \* MERGEFORMAT </w:instrText>
        </w:r>
        <w:r>
          <w:fldChar w:fldCharType="separate"/>
        </w:r>
        <w:r w:rsidR="00B64D38">
          <w:rPr>
            <w:noProof/>
          </w:rPr>
          <w:t>1</w:t>
        </w:r>
        <w:r>
          <w:rPr>
            <w:noProof/>
          </w:rPr>
          <w:fldChar w:fldCharType="end"/>
        </w:r>
      </w:p>
    </w:sdtContent>
  </w:sdt>
  <w:p w14:paraId="6D2059DA" w14:textId="38FB086D" w:rsidR="004822B7" w:rsidRDefault="004822B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56BC6" w14:textId="77777777" w:rsidR="00B224FA" w:rsidRDefault="00B224FA" w:rsidP="00E46F9E">
      <w:pPr>
        <w:spacing w:after="0" w:line="240" w:lineRule="auto"/>
      </w:pPr>
      <w:r>
        <w:separator/>
      </w:r>
    </w:p>
  </w:footnote>
  <w:footnote w:type="continuationSeparator" w:id="0">
    <w:p w14:paraId="1CEC87F3" w14:textId="77777777" w:rsidR="00B224FA" w:rsidRDefault="00B224FA" w:rsidP="00E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A8B" w14:textId="57FD7F7B" w:rsidR="004822B7" w:rsidRDefault="004822B7">
    <w:pPr>
      <w:pStyle w:val="aa"/>
    </w:pPr>
  </w:p>
  <w:p w14:paraId="68EE2475" w14:textId="2C060F62" w:rsidR="004822B7" w:rsidRDefault="004822B7">
    <w:pPr>
      <w:pStyle w:val="aa"/>
    </w:pPr>
    <w:r>
      <w:rPr>
        <w:noProof/>
        <w:lang w:val="en-GB" w:eastAsia="en-GB"/>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A37616"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D34A" w14:textId="0723B122" w:rsidR="004822B7" w:rsidRDefault="004822B7">
    <w:pPr>
      <w:pStyle w:val="aa"/>
      <w:jc w:val="center"/>
    </w:pPr>
    <w:r>
      <w:rPr>
        <w:noProof/>
        <w:lang w:val="en-GB" w:eastAsia="en-GB"/>
      </w:rPr>
      <w:drawing>
        <wp:anchor distT="0" distB="0" distL="114300" distR="114300" simplePos="0" relativeHeight="251673600" behindDoc="1" locked="0" layoutInCell="1" allowOverlap="1" wp14:anchorId="7F4F227D" wp14:editId="573FEF09">
          <wp:simplePos x="0" y="0"/>
          <wp:positionH relativeFrom="column">
            <wp:posOffset>-323850</wp:posOffset>
          </wp:positionH>
          <wp:positionV relativeFrom="paragraph">
            <wp:posOffset>-330200</wp:posOffset>
          </wp:positionV>
          <wp:extent cx="1164590" cy="774065"/>
          <wp:effectExtent l="0" t="0" r="0" b="6985"/>
          <wp:wrapTight wrapText="bothSides">
            <wp:wrapPolygon edited="0">
              <wp:start x="9540" y="0"/>
              <wp:lineTo x="5300" y="7442"/>
              <wp:lineTo x="1767" y="10100"/>
              <wp:lineTo x="2120" y="21263"/>
              <wp:lineTo x="19433" y="21263"/>
              <wp:lineTo x="19786" y="12226"/>
              <wp:lineTo x="16253" y="7974"/>
              <wp:lineTo x="11660" y="0"/>
              <wp:lineTo x="954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1552" behindDoc="1" locked="0" layoutInCell="1" allowOverlap="1" wp14:anchorId="1057506B" wp14:editId="2568360E">
          <wp:simplePos x="0" y="0"/>
          <wp:positionH relativeFrom="column">
            <wp:posOffset>5391150</wp:posOffset>
          </wp:positionH>
          <wp:positionV relativeFrom="paragraph">
            <wp:posOffset>-292100</wp:posOffset>
          </wp:positionV>
          <wp:extent cx="969645" cy="571500"/>
          <wp:effectExtent l="0" t="0" r="1905" b="0"/>
          <wp:wrapTight wrapText="bothSides">
            <wp:wrapPolygon edited="0">
              <wp:start x="0" y="0"/>
              <wp:lineTo x="0" y="20880"/>
              <wp:lineTo x="21218" y="20880"/>
              <wp:lineTo x="212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571500"/>
                  </a:xfrm>
                  <a:prstGeom prst="rect">
                    <a:avLst/>
                  </a:prstGeom>
                  <a:noFill/>
                </pic:spPr>
              </pic:pic>
            </a:graphicData>
          </a:graphic>
          <wp14:sizeRelH relativeFrom="page">
            <wp14:pctWidth>0</wp14:pctWidth>
          </wp14:sizeRelH>
          <wp14:sizeRelV relativeFrom="page">
            <wp14:pctHeight>0</wp14:pctHeight>
          </wp14:sizeRelV>
        </wp:anchor>
      </w:drawing>
    </w:r>
  </w:p>
  <w:p w14:paraId="55E8CF6F" w14:textId="77777777" w:rsidR="004822B7" w:rsidRDefault="004822B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6D61"/>
    <w:multiLevelType w:val="hybridMultilevel"/>
    <w:tmpl w:val="A502DED6"/>
    <w:lvl w:ilvl="0" w:tplc="6FD0ECC2">
      <w:start w:val="1"/>
      <w:numFmt w:val="decimal"/>
      <w:lvlText w:val="4.3.%1"/>
      <w:lvlJc w:val="left"/>
      <w:pPr>
        <w:ind w:left="360" w:hanging="360"/>
      </w:pPr>
      <w:rPr>
        <w:rFonts w:hint="default"/>
        <w:b w:val="0"/>
        <w:bCs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 w15:restartNumberingAfterBreak="0">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2" w15:restartNumberingAfterBreak="0">
    <w:nsid w:val="0EBE4757"/>
    <w:multiLevelType w:val="hybridMultilevel"/>
    <w:tmpl w:val="A502DED6"/>
    <w:lvl w:ilvl="0" w:tplc="6FD0ECC2">
      <w:start w:val="1"/>
      <w:numFmt w:val="decimal"/>
      <w:lvlText w:val="4.3.%1"/>
      <w:lvlJc w:val="left"/>
      <w:pPr>
        <w:ind w:left="360" w:hanging="360"/>
      </w:pPr>
      <w:rPr>
        <w:rFonts w:hint="default"/>
        <w:b w:val="0"/>
        <w:bCs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3" w15:restartNumberingAfterBreak="0">
    <w:nsid w:val="17DE62DD"/>
    <w:multiLevelType w:val="hybridMultilevel"/>
    <w:tmpl w:val="DCBA5146"/>
    <w:lvl w:ilvl="0" w:tplc="4878A082">
      <w:start w:val="1"/>
      <w:numFmt w:val="decimal"/>
      <w:lvlText w:val="2.9.%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E23D1"/>
    <w:multiLevelType w:val="hybridMultilevel"/>
    <w:tmpl w:val="83223AA2"/>
    <w:lvl w:ilvl="0" w:tplc="B0E60CAE">
      <w:start w:val="1"/>
      <w:numFmt w:val="decimal"/>
      <w:lvlText w:val="5.4.%1"/>
      <w:lvlJc w:val="left"/>
      <w:pPr>
        <w:ind w:left="92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42599"/>
    <w:multiLevelType w:val="hybridMultilevel"/>
    <w:tmpl w:val="A502DED6"/>
    <w:lvl w:ilvl="0" w:tplc="6FD0ECC2">
      <w:start w:val="1"/>
      <w:numFmt w:val="decimal"/>
      <w:lvlText w:val="4.3.%1"/>
      <w:lvlJc w:val="left"/>
      <w:pPr>
        <w:ind w:left="360" w:hanging="360"/>
      </w:pPr>
      <w:rPr>
        <w:rFonts w:hint="default"/>
        <w:b w:val="0"/>
        <w:bCs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6" w15:restartNumberingAfterBreak="0">
    <w:nsid w:val="1BFD68FC"/>
    <w:multiLevelType w:val="hybridMultilevel"/>
    <w:tmpl w:val="A8C8798E"/>
    <w:lvl w:ilvl="0" w:tplc="934EB95A">
      <w:start w:val="1"/>
      <w:numFmt w:val="decimal"/>
      <w:lvlText w:val="2.%1"/>
      <w:lvlJc w:val="righ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0686F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9B7"/>
    <w:multiLevelType w:val="hybridMultilevel"/>
    <w:tmpl w:val="CADC12B4"/>
    <w:lvl w:ilvl="0" w:tplc="80220CFE">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E1607"/>
    <w:multiLevelType w:val="hybridMultilevel"/>
    <w:tmpl w:val="DCBA5146"/>
    <w:lvl w:ilvl="0" w:tplc="4878A082">
      <w:start w:val="1"/>
      <w:numFmt w:val="decimal"/>
      <w:lvlText w:val="2.9.%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1" w15:restartNumberingAfterBreak="0">
    <w:nsid w:val="27801C99"/>
    <w:multiLevelType w:val="hybridMultilevel"/>
    <w:tmpl w:val="18781AC6"/>
    <w:lvl w:ilvl="0" w:tplc="A7A29D4A">
      <w:start w:val="1"/>
      <w:numFmt w:val="decimal"/>
      <w:lvlText w:val="2.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E3C76"/>
    <w:multiLevelType w:val="hybridMultilevel"/>
    <w:tmpl w:val="9CACF67E"/>
    <w:lvl w:ilvl="0" w:tplc="D4A2E8F6">
      <w:start w:val="1"/>
      <w:numFmt w:val="decimal"/>
      <w:lvlText w:val="5.11.%1"/>
      <w:lvlJc w:val="left"/>
      <w:pPr>
        <w:ind w:left="92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70076"/>
    <w:multiLevelType w:val="hybridMultilevel"/>
    <w:tmpl w:val="B986CEF2"/>
    <w:lvl w:ilvl="0" w:tplc="92460566">
      <w:start w:val="1"/>
      <w:numFmt w:val="decimal"/>
      <w:lvlText w:val="2.8.%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4223A"/>
    <w:multiLevelType w:val="hybridMultilevel"/>
    <w:tmpl w:val="F8441028"/>
    <w:lvl w:ilvl="0" w:tplc="2FD6B10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26EF0"/>
    <w:multiLevelType w:val="hybridMultilevel"/>
    <w:tmpl w:val="8BACAB2E"/>
    <w:lvl w:ilvl="0" w:tplc="1E3081EA">
      <w:start w:val="1"/>
      <w:numFmt w:val="decimal"/>
      <w:lvlText w:val="5.%1"/>
      <w:lvlJc w:val="center"/>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15:restartNumberingAfterBreak="0">
    <w:nsid w:val="3A133030"/>
    <w:multiLevelType w:val="hybridMultilevel"/>
    <w:tmpl w:val="FECA329E"/>
    <w:lvl w:ilvl="0" w:tplc="7F28A62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87C6A"/>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E630A"/>
    <w:multiLevelType w:val="hybridMultilevel"/>
    <w:tmpl w:val="6BE249FC"/>
    <w:lvl w:ilvl="0" w:tplc="4878A82E">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64EE0"/>
    <w:multiLevelType w:val="hybridMultilevel"/>
    <w:tmpl w:val="DCBA5146"/>
    <w:lvl w:ilvl="0" w:tplc="4878A082">
      <w:start w:val="1"/>
      <w:numFmt w:val="decimal"/>
      <w:lvlText w:val="2.9.%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47E4A"/>
    <w:multiLevelType w:val="hybridMultilevel"/>
    <w:tmpl w:val="6BE249FC"/>
    <w:lvl w:ilvl="0" w:tplc="4878A82E">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57748"/>
    <w:multiLevelType w:val="hybridMultilevel"/>
    <w:tmpl w:val="9CACF67E"/>
    <w:lvl w:ilvl="0" w:tplc="D4A2E8F6">
      <w:start w:val="1"/>
      <w:numFmt w:val="decimal"/>
      <w:lvlText w:val="5.11.%1"/>
      <w:lvlJc w:val="left"/>
      <w:pPr>
        <w:ind w:left="92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E1D14"/>
    <w:multiLevelType w:val="hybridMultilevel"/>
    <w:tmpl w:val="CADC12B4"/>
    <w:lvl w:ilvl="0" w:tplc="80220CFE">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50AA2"/>
    <w:multiLevelType w:val="hybridMultilevel"/>
    <w:tmpl w:val="4D3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619CB"/>
    <w:multiLevelType w:val="hybridMultilevel"/>
    <w:tmpl w:val="A502DED6"/>
    <w:lvl w:ilvl="0" w:tplc="6FD0ECC2">
      <w:start w:val="1"/>
      <w:numFmt w:val="decimal"/>
      <w:lvlText w:val="4.3.%1"/>
      <w:lvlJc w:val="left"/>
      <w:pPr>
        <w:ind w:left="360" w:hanging="360"/>
      </w:pPr>
      <w:rPr>
        <w:rFonts w:hint="default"/>
        <w:b w:val="0"/>
        <w:bCs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15:restartNumberingAfterBreak="0">
    <w:nsid w:val="572F5BD0"/>
    <w:multiLevelType w:val="hybridMultilevel"/>
    <w:tmpl w:val="B08459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7D54AF5"/>
    <w:multiLevelType w:val="hybridMultilevel"/>
    <w:tmpl w:val="DCBA5146"/>
    <w:lvl w:ilvl="0" w:tplc="4878A082">
      <w:start w:val="1"/>
      <w:numFmt w:val="decimal"/>
      <w:lvlText w:val="2.9.%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E20C2"/>
    <w:multiLevelType w:val="hybridMultilevel"/>
    <w:tmpl w:val="18781AC6"/>
    <w:lvl w:ilvl="0" w:tplc="A7A29D4A">
      <w:start w:val="1"/>
      <w:numFmt w:val="decimal"/>
      <w:lvlText w:val="2.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77DA7"/>
    <w:multiLevelType w:val="hybridMultilevel"/>
    <w:tmpl w:val="6BE249FC"/>
    <w:lvl w:ilvl="0" w:tplc="4878A82E">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23C8C"/>
    <w:multiLevelType w:val="hybridMultilevel"/>
    <w:tmpl w:val="18781AC6"/>
    <w:lvl w:ilvl="0" w:tplc="A7A29D4A">
      <w:start w:val="1"/>
      <w:numFmt w:val="decimal"/>
      <w:lvlText w:val="2.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D49AC"/>
    <w:multiLevelType w:val="hybridMultilevel"/>
    <w:tmpl w:val="9CACF67E"/>
    <w:lvl w:ilvl="0" w:tplc="D4A2E8F6">
      <w:start w:val="1"/>
      <w:numFmt w:val="decimal"/>
      <w:lvlText w:val="5.11.%1"/>
      <w:lvlJc w:val="left"/>
      <w:pPr>
        <w:ind w:left="92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B7E7D"/>
    <w:multiLevelType w:val="hybridMultilevel"/>
    <w:tmpl w:val="DCBA5146"/>
    <w:lvl w:ilvl="0" w:tplc="4878A082">
      <w:start w:val="1"/>
      <w:numFmt w:val="decimal"/>
      <w:lvlText w:val="2.9.%1"/>
      <w:lvlJc w:val="left"/>
      <w:pPr>
        <w:ind w:left="7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685EFB"/>
    <w:multiLevelType w:val="hybridMultilevel"/>
    <w:tmpl w:val="F78C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24358"/>
    <w:multiLevelType w:val="hybridMultilevel"/>
    <w:tmpl w:val="C77A30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64F425A3"/>
    <w:multiLevelType w:val="hybridMultilevel"/>
    <w:tmpl w:val="280A6B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F636BC6"/>
    <w:multiLevelType w:val="hybridMultilevel"/>
    <w:tmpl w:val="CADC12B4"/>
    <w:lvl w:ilvl="0" w:tplc="80220CFE">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5D15EF"/>
    <w:multiLevelType w:val="hybridMultilevel"/>
    <w:tmpl w:val="FECA329E"/>
    <w:lvl w:ilvl="0" w:tplc="7F28A62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0654E"/>
    <w:multiLevelType w:val="hybridMultilevel"/>
    <w:tmpl w:val="8BACAB2E"/>
    <w:lvl w:ilvl="0" w:tplc="1E3081EA">
      <w:start w:val="1"/>
      <w:numFmt w:val="decimal"/>
      <w:lvlText w:val="5.%1"/>
      <w:lvlJc w:val="center"/>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9" w15:restartNumberingAfterBreak="0">
    <w:nsid w:val="7E83442D"/>
    <w:multiLevelType w:val="hybridMultilevel"/>
    <w:tmpl w:val="76C4B800"/>
    <w:lvl w:ilvl="0" w:tplc="F40859F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BA6352"/>
    <w:multiLevelType w:val="hybridMultilevel"/>
    <w:tmpl w:val="A502DED6"/>
    <w:lvl w:ilvl="0" w:tplc="6FD0ECC2">
      <w:start w:val="1"/>
      <w:numFmt w:val="decimal"/>
      <w:lvlText w:val="4.3.%1"/>
      <w:lvlJc w:val="left"/>
      <w:pPr>
        <w:ind w:left="360" w:hanging="360"/>
      </w:pPr>
      <w:rPr>
        <w:rFonts w:hint="default"/>
        <w:b w:val="0"/>
        <w:bCs w:val="0"/>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num w:numId="1">
    <w:abstractNumId w:val="1"/>
  </w:num>
  <w:num w:numId="2">
    <w:abstractNumId w:val="3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num>
  <w:num w:numId="6">
    <w:abstractNumId w:val="25"/>
  </w:num>
  <w:num w:numId="7">
    <w:abstractNumId w:val="23"/>
  </w:num>
  <w:num w:numId="8">
    <w:abstractNumId w:val="14"/>
  </w:num>
  <w:num w:numId="9">
    <w:abstractNumId w:val="33"/>
  </w:num>
  <w:num w:numId="10">
    <w:abstractNumId w:val="34"/>
  </w:num>
  <w:num w:numId="11">
    <w:abstractNumId w:val="16"/>
  </w:num>
  <w:num w:numId="12">
    <w:abstractNumId w:val="37"/>
  </w:num>
  <w:num w:numId="13">
    <w:abstractNumId w:val="39"/>
  </w:num>
  <w:num w:numId="14">
    <w:abstractNumId w:val="11"/>
  </w:num>
  <w:num w:numId="15">
    <w:abstractNumId w:val="27"/>
  </w:num>
  <w:num w:numId="16">
    <w:abstractNumId w:val="29"/>
  </w:num>
  <w:num w:numId="17">
    <w:abstractNumId w:val="20"/>
  </w:num>
  <w:num w:numId="18">
    <w:abstractNumId w:val="28"/>
  </w:num>
  <w:num w:numId="19">
    <w:abstractNumId w:val="18"/>
  </w:num>
  <w:num w:numId="20">
    <w:abstractNumId w:val="35"/>
  </w:num>
  <w:num w:numId="21">
    <w:abstractNumId w:val="8"/>
  </w:num>
  <w:num w:numId="22">
    <w:abstractNumId w:val="22"/>
  </w:num>
  <w:num w:numId="23">
    <w:abstractNumId w:val="13"/>
  </w:num>
  <w:num w:numId="24">
    <w:abstractNumId w:val="3"/>
  </w:num>
  <w:num w:numId="25">
    <w:abstractNumId w:val="26"/>
  </w:num>
  <w:num w:numId="26">
    <w:abstractNumId w:val="31"/>
  </w:num>
  <w:num w:numId="27">
    <w:abstractNumId w:val="19"/>
  </w:num>
  <w:num w:numId="28">
    <w:abstractNumId w:val="9"/>
  </w:num>
  <w:num w:numId="29">
    <w:abstractNumId w:val="0"/>
  </w:num>
  <w:num w:numId="30">
    <w:abstractNumId w:val="24"/>
  </w:num>
  <w:num w:numId="31">
    <w:abstractNumId w:val="40"/>
  </w:num>
  <w:num w:numId="32">
    <w:abstractNumId w:val="2"/>
  </w:num>
  <w:num w:numId="33">
    <w:abstractNumId w:val="5"/>
  </w:num>
  <w:num w:numId="34">
    <w:abstractNumId w:val="4"/>
  </w:num>
  <w:num w:numId="35">
    <w:abstractNumId w:val="21"/>
  </w:num>
  <w:num w:numId="36">
    <w:abstractNumId w:val="30"/>
  </w:num>
  <w:num w:numId="37">
    <w:abstractNumId w:val="12"/>
  </w:num>
  <w:num w:numId="38">
    <w:abstractNumId w:val="32"/>
  </w:num>
  <w:num w:numId="39">
    <w:abstractNumId w:val="15"/>
  </w:num>
  <w:num w:numId="40">
    <w:abstractNumId w:val="38"/>
  </w:num>
  <w:num w:numId="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0F"/>
    <w:rsid w:val="000160E4"/>
    <w:rsid w:val="00023B5F"/>
    <w:rsid w:val="000249B1"/>
    <w:rsid w:val="00026555"/>
    <w:rsid w:val="00042469"/>
    <w:rsid w:val="000506E7"/>
    <w:rsid w:val="00074239"/>
    <w:rsid w:val="0007576A"/>
    <w:rsid w:val="000767BE"/>
    <w:rsid w:val="000805DF"/>
    <w:rsid w:val="00081B7F"/>
    <w:rsid w:val="0009054B"/>
    <w:rsid w:val="000B268A"/>
    <w:rsid w:val="000B3D6E"/>
    <w:rsid w:val="000B6FF8"/>
    <w:rsid w:val="000B70B0"/>
    <w:rsid w:val="000B765E"/>
    <w:rsid w:val="000C05F6"/>
    <w:rsid w:val="000C0D52"/>
    <w:rsid w:val="000D24E6"/>
    <w:rsid w:val="000E015C"/>
    <w:rsid w:val="000E21CC"/>
    <w:rsid w:val="000E7B97"/>
    <w:rsid w:val="000F78AD"/>
    <w:rsid w:val="001045E3"/>
    <w:rsid w:val="001128BF"/>
    <w:rsid w:val="001278AF"/>
    <w:rsid w:val="001405B1"/>
    <w:rsid w:val="00140A56"/>
    <w:rsid w:val="00156635"/>
    <w:rsid w:val="00160758"/>
    <w:rsid w:val="0016079A"/>
    <w:rsid w:val="0016576C"/>
    <w:rsid w:val="001673C7"/>
    <w:rsid w:val="00183D79"/>
    <w:rsid w:val="001918FD"/>
    <w:rsid w:val="001A2491"/>
    <w:rsid w:val="001C105A"/>
    <w:rsid w:val="001C3385"/>
    <w:rsid w:val="001C3B2C"/>
    <w:rsid w:val="001C43C8"/>
    <w:rsid w:val="001C527C"/>
    <w:rsid w:val="001D13FA"/>
    <w:rsid w:val="001D25A6"/>
    <w:rsid w:val="001D2F83"/>
    <w:rsid w:val="001D792E"/>
    <w:rsid w:val="001E7666"/>
    <w:rsid w:val="001E786C"/>
    <w:rsid w:val="001F4AF7"/>
    <w:rsid w:val="0020114A"/>
    <w:rsid w:val="00204176"/>
    <w:rsid w:val="002051A2"/>
    <w:rsid w:val="00214DBD"/>
    <w:rsid w:val="002226E8"/>
    <w:rsid w:val="0022359C"/>
    <w:rsid w:val="00234A06"/>
    <w:rsid w:val="0024596E"/>
    <w:rsid w:val="00264BC1"/>
    <w:rsid w:val="00273C21"/>
    <w:rsid w:val="0029689D"/>
    <w:rsid w:val="002A39B5"/>
    <w:rsid w:val="002B3037"/>
    <w:rsid w:val="002B67E1"/>
    <w:rsid w:val="002B7454"/>
    <w:rsid w:val="002D2F03"/>
    <w:rsid w:val="003052C4"/>
    <w:rsid w:val="003062E5"/>
    <w:rsid w:val="00311FB7"/>
    <w:rsid w:val="0031484C"/>
    <w:rsid w:val="003201FA"/>
    <w:rsid w:val="00323925"/>
    <w:rsid w:val="0032416D"/>
    <w:rsid w:val="003263BE"/>
    <w:rsid w:val="00332D82"/>
    <w:rsid w:val="00344E95"/>
    <w:rsid w:val="003475EF"/>
    <w:rsid w:val="00347A08"/>
    <w:rsid w:val="00351A3A"/>
    <w:rsid w:val="00364692"/>
    <w:rsid w:val="00366741"/>
    <w:rsid w:val="00371C93"/>
    <w:rsid w:val="003761C6"/>
    <w:rsid w:val="00383BE6"/>
    <w:rsid w:val="00384489"/>
    <w:rsid w:val="003B328F"/>
    <w:rsid w:val="003C4532"/>
    <w:rsid w:val="003C7933"/>
    <w:rsid w:val="003D399B"/>
    <w:rsid w:val="003D6B59"/>
    <w:rsid w:val="003E0A77"/>
    <w:rsid w:val="00405350"/>
    <w:rsid w:val="00405FE9"/>
    <w:rsid w:val="00420243"/>
    <w:rsid w:val="00431C39"/>
    <w:rsid w:val="00436C09"/>
    <w:rsid w:val="00453535"/>
    <w:rsid w:val="0046283D"/>
    <w:rsid w:val="0046371C"/>
    <w:rsid w:val="00465CE4"/>
    <w:rsid w:val="00476AFD"/>
    <w:rsid w:val="00480BC6"/>
    <w:rsid w:val="004822B7"/>
    <w:rsid w:val="004853B9"/>
    <w:rsid w:val="004869EC"/>
    <w:rsid w:val="00490087"/>
    <w:rsid w:val="00493F2F"/>
    <w:rsid w:val="00495751"/>
    <w:rsid w:val="00497750"/>
    <w:rsid w:val="004A6829"/>
    <w:rsid w:val="004E1219"/>
    <w:rsid w:val="004E1B23"/>
    <w:rsid w:val="004E5F3B"/>
    <w:rsid w:val="004E70B3"/>
    <w:rsid w:val="004F02F0"/>
    <w:rsid w:val="004F1E38"/>
    <w:rsid w:val="005101DF"/>
    <w:rsid w:val="005116AF"/>
    <w:rsid w:val="00511B58"/>
    <w:rsid w:val="00541848"/>
    <w:rsid w:val="00553712"/>
    <w:rsid w:val="00553E18"/>
    <w:rsid w:val="00557BD9"/>
    <w:rsid w:val="00573CA8"/>
    <w:rsid w:val="005905F7"/>
    <w:rsid w:val="005A00AC"/>
    <w:rsid w:val="005A4466"/>
    <w:rsid w:val="005C72B6"/>
    <w:rsid w:val="005D3B97"/>
    <w:rsid w:val="005D54C1"/>
    <w:rsid w:val="005D6805"/>
    <w:rsid w:val="005D7163"/>
    <w:rsid w:val="005E265C"/>
    <w:rsid w:val="005F4EAA"/>
    <w:rsid w:val="006020C4"/>
    <w:rsid w:val="006069BF"/>
    <w:rsid w:val="006178FA"/>
    <w:rsid w:val="00627DBA"/>
    <w:rsid w:val="0063788F"/>
    <w:rsid w:val="006658C7"/>
    <w:rsid w:val="0066632F"/>
    <w:rsid w:val="00670146"/>
    <w:rsid w:val="00672651"/>
    <w:rsid w:val="006777ED"/>
    <w:rsid w:val="00681050"/>
    <w:rsid w:val="00683445"/>
    <w:rsid w:val="0069193A"/>
    <w:rsid w:val="006A0547"/>
    <w:rsid w:val="006C16BF"/>
    <w:rsid w:val="006E7AEB"/>
    <w:rsid w:val="006F22BA"/>
    <w:rsid w:val="006F49BF"/>
    <w:rsid w:val="006F574D"/>
    <w:rsid w:val="007020D9"/>
    <w:rsid w:val="00707D44"/>
    <w:rsid w:val="0071320B"/>
    <w:rsid w:val="0071461B"/>
    <w:rsid w:val="007154DB"/>
    <w:rsid w:val="0071566D"/>
    <w:rsid w:val="00724D3A"/>
    <w:rsid w:val="00725FE9"/>
    <w:rsid w:val="00726CA5"/>
    <w:rsid w:val="00742C73"/>
    <w:rsid w:val="007452FF"/>
    <w:rsid w:val="007605CA"/>
    <w:rsid w:val="00760C2F"/>
    <w:rsid w:val="00764A3B"/>
    <w:rsid w:val="00790114"/>
    <w:rsid w:val="00795785"/>
    <w:rsid w:val="007A129F"/>
    <w:rsid w:val="007B3F0D"/>
    <w:rsid w:val="007B5271"/>
    <w:rsid w:val="007B59BF"/>
    <w:rsid w:val="007C1BD6"/>
    <w:rsid w:val="007E5945"/>
    <w:rsid w:val="007F4DD7"/>
    <w:rsid w:val="00812FBD"/>
    <w:rsid w:val="00817E3C"/>
    <w:rsid w:val="00825814"/>
    <w:rsid w:val="0083580C"/>
    <w:rsid w:val="008467B4"/>
    <w:rsid w:val="00851D2D"/>
    <w:rsid w:val="0086006D"/>
    <w:rsid w:val="008701F8"/>
    <w:rsid w:val="00874733"/>
    <w:rsid w:val="00891165"/>
    <w:rsid w:val="00897EDA"/>
    <w:rsid w:val="008B7311"/>
    <w:rsid w:val="008C3299"/>
    <w:rsid w:val="008D597A"/>
    <w:rsid w:val="008E438C"/>
    <w:rsid w:val="00905BB1"/>
    <w:rsid w:val="009072D4"/>
    <w:rsid w:val="00920303"/>
    <w:rsid w:val="009330EF"/>
    <w:rsid w:val="00933FD7"/>
    <w:rsid w:val="00937CE2"/>
    <w:rsid w:val="009417AA"/>
    <w:rsid w:val="009446DB"/>
    <w:rsid w:val="0095472E"/>
    <w:rsid w:val="00963C7F"/>
    <w:rsid w:val="00971A49"/>
    <w:rsid w:val="0097401E"/>
    <w:rsid w:val="009A449D"/>
    <w:rsid w:val="009B10B3"/>
    <w:rsid w:val="009C4987"/>
    <w:rsid w:val="009D0096"/>
    <w:rsid w:val="009D7559"/>
    <w:rsid w:val="009E0DED"/>
    <w:rsid w:val="009E3263"/>
    <w:rsid w:val="00A00303"/>
    <w:rsid w:val="00A14217"/>
    <w:rsid w:val="00A14F2E"/>
    <w:rsid w:val="00A152F3"/>
    <w:rsid w:val="00A15364"/>
    <w:rsid w:val="00A20B27"/>
    <w:rsid w:val="00A322C6"/>
    <w:rsid w:val="00A42EDD"/>
    <w:rsid w:val="00A71CA6"/>
    <w:rsid w:val="00A761A1"/>
    <w:rsid w:val="00A76EAA"/>
    <w:rsid w:val="00A76F1A"/>
    <w:rsid w:val="00A805B3"/>
    <w:rsid w:val="00A90BAC"/>
    <w:rsid w:val="00A97A42"/>
    <w:rsid w:val="00AB21B0"/>
    <w:rsid w:val="00AC6653"/>
    <w:rsid w:val="00AE071C"/>
    <w:rsid w:val="00AF3540"/>
    <w:rsid w:val="00B001E4"/>
    <w:rsid w:val="00B10613"/>
    <w:rsid w:val="00B13390"/>
    <w:rsid w:val="00B147F4"/>
    <w:rsid w:val="00B224FA"/>
    <w:rsid w:val="00B6206D"/>
    <w:rsid w:val="00B64D38"/>
    <w:rsid w:val="00B65AF8"/>
    <w:rsid w:val="00B9462C"/>
    <w:rsid w:val="00BA7F31"/>
    <w:rsid w:val="00BB1929"/>
    <w:rsid w:val="00BB7FE2"/>
    <w:rsid w:val="00BC140F"/>
    <w:rsid w:val="00BC6BA4"/>
    <w:rsid w:val="00BE4A7F"/>
    <w:rsid w:val="00BE6011"/>
    <w:rsid w:val="00BF2BCE"/>
    <w:rsid w:val="00BF3760"/>
    <w:rsid w:val="00BF6BDC"/>
    <w:rsid w:val="00C151CC"/>
    <w:rsid w:val="00C236A9"/>
    <w:rsid w:val="00C26847"/>
    <w:rsid w:val="00C30A06"/>
    <w:rsid w:val="00C4382C"/>
    <w:rsid w:val="00C47757"/>
    <w:rsid w:val="00C56C5E"/>
    <w:rsid w:val="00C65D11"/>
    <w:rsid w:val="00CA3CF1"/>
    <w:rsid w:val="00CB4635"/>
    <w:rsid w:val="00CC3A3B"/>
    <w:rsid w:val="00CC6463"/>
    <w:rsid w:val="00CD2E3B"/>
    <w:rsid w:val="00CD4CB2"/>
    <w:rsid w:val="00CE4F0B"/>
    <w:rsid w:val="00CE789C"/>
    <w:rsid w:val="00CF5A7C"/>
    <w:rsid w:val="00D015FC"/>
    <w:rsid w:val="00D133DF"/>
    <w:rsid w:val="00D23387"/>
    <w:rsid w:val="00D2458C"/>
    <w:rsid w:val="00D26D06"/>
    <w:rsid w:val="00D36AEA"/>
    <w:rsid w:val="00D54FC6"/>
    <w:rsid w:val="00D72915"/>
    <w:rsid w:val="00D73E7C"/>
    <w:rsid w:val="00DA1C26"/>
    <w:rsid w:val="00DA69FF"/>
    <w:rsid w:val="00DC70C6"/>
    <w:rsid w:val="00DD058B"/>
    <w:rsid w:val="00DD2FD1"/>
    <w:rsid w:val="00DD367A"/>
    <w:rsid w:val="00DD67F1"/>
    <w:rsid w:val="00DD781A"/>
    <w:rsid w:val="00E007E2"/>
    <w:rsid w:val="00E049ED"/>
    <w:rsid w:val="00E17246"/>
    <w:rsid w:val="00E267CE"/>
    <w:rsid w:val="00E3133A"/>
    <w:rsid w:val="00E46F9E"/>
    <w:rsid w:val="00E50E45"/>
    <w:rsid w:val="00E76107"/>
    <w:rsid w:val="00E82EBF"/>
    <w:rsid w:val="00E87C3B"/>
    <w:rsid w:val="00E92148"/>
    <w:rsid w:val="00EA0C3B"/>
    <w:rsid w:val="00EA11D3"/>
    <w:rsid w:val="00EA3286"/>
    <w:rsid w:val="00EB2646"/>
    <w:rsid w:val="00EB2789"/>
    <w:rsid w:val="00EC4418"/>
    <w:rsid w:val="00ED2B7C"/>
    <w:rsid w:val="00EE5D0C"/>
    <w:rsid w:val="00F17591"/>
    <w:rsid w:val="00F27D56"/>
    <w:rsid w:val="00F301FB"/>
    <w:rsid w:val="00F33AC3"/>
    <w:rsid w:val="00F41AE4"/>
    <w:rsid w:val="00F46F73"/>
    <w:rsid w:val="00F50E72"/>
    <w:rsid w:val="00F53538"/>
    <w:rsid w:val="00F53AA0"/>
    <w:rsid w:val="00F54C0F"/>
    <w:rsid w:val="00F56D79"/>
    <w:rsid w:val="00F56FFB"/>
    <w:rsid w:val="00F649F6"/>
    <w:rsid w:val="00F8362D"/>
    <w:rsid w:val="00FC0DB6"/>
    <w:rsid w:val="00FC3C7F"/>
    <w:rsid w:val="00FC4295"/>
    <w:rsid w:val="00FC6415"/>
    <w:rsid w:val="00FD0F1A"/>
    <w:rsid w:val="00FF3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3A259"/>
  <w15:chartTrackingRefBased/>
  <w15:docId w15:val="{3029AD3F-E586-4809-A482-757050D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65E"/>
    <w:pPr>
      <w:spacing w:line="259" w:lineRule="auto"/>
    </w:pPr>
    <w:rPr>
      <w:rFonts w:ascii="Sakkal Majalla" w:hAnsi="Sakkal Majalla"/>
      <w:kern w:val="0"/>
      <w:sz w:val="28"/>
      <w:szCs w:val="22"/>
      <w14:ligatures w14:val="none"/>
    </w:rPr>
  </w:style>
  <w:style w:type="paragraph" w:styleId="1">
    <w:name w:val="heading 1"/>
    <w:basedOn w:val="a"/>
    <w:next w:val="a"/>
    <w:link w:val="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4C0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F54C0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54C0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54C0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54C0F"/>
    <w:rPr>
      <w:rFonts w:eastAsiaTheme="majorEastAsia" w:cstheme="majorBidi"/>
      <w:color w:val="0F4761" w:themeColor="accent1" w:themeShade="BF"/>
    </w:rPr>
  </w:style>
  <w:style w:type="character" w:customStyle="1" w:styleId="6Char">
    <w:name w:val="عنوان 6 Char"/>
    <w:basedOn w:val="a0"/>
    <w:link w:val="6"/>
    <w:uiPriority w:val="9"/>
    <w:semiHidden/>
    <w:rsid w:val="00F54C0F"/>
    <w:rPr>
      <w:rFonts w:eastAsiaTheme="majorEastAsia" w:cstheme="majorBidi"/>
      <w:i/>
      <w:iCs/>
      <w:color w:val="595959" w:themeColor="text1" w:themeTint="A6"/>
    </w:rPr>
  </w:style>
  <w:style w:type="character" w:customStyle="1" w:styleId="7Char">
    <w:name w:val="عنوان 7 Char"/>
    <w:basedOn w:val="a0"/>
    <w:link w:val="7"/>
    <w:uiPriority w:val="9"/>
    <w:semiHidden/>
    <w:rsid w:val="00F54C0F"/>
    <w:rPr>
      <w:rFonts w:eastAsiaTheme="majorEastAsia" w:cstheme="majorBidi"/>
      <w:color w:val="595959" w:themeColor="text1" w:themeTint="A6"/>
    </w:rPr>
  </w:style>
  <w:style w:type="character" w:customStyle="1" w:styleId="8Char">
    <w:name w:val="عنوان 8 Char"/>
    <w:basedOn w:val="a0"/>
    <w:link w:val="8"/>
    <w:uiPriority w:val="9"/>
    <w:semiHidden/>
    <w:rsid w:val="00F54C0F"/>
    <w:rPr>
      <w:rFonts w:eastAsiaTheme="majorEastAsia" w:cstheme="majorBidi"/>
      <w:i/>
      <w:iCs/>
      <w:color w:val="272727" w:themeColor="text1" w:themeTint="D8"/>
    </w:rPr>
  </w:style>
  <w:style w:type="character" w:customStyle="1" w:styleId="9Char">
    <w:name w:val="عنوان 9 Char"/>
    <w:basedOn w:val="a0"/>
    <w:link w:val="9"/>
    <w:uiPriority w:val="9"/>
    <w:semiHidden/>
    <w:rsid w:val="00F54C0F"/>
    <w:rPr>
      <w:rFonts w:eastAsiaTheme="majorEastAsia" w:cstheme="majorBidi"/>
      <w:color w:val="272727" w:themeColor="text1" w:themeTint="D8"/>
    </w:rPr>
  </w:style>
  <w:style w:type="paragraph" w:styleId="a3">
    <w:name w:val="Title"/>
    <w:basedOn w:val="a"/>
    <w:next w:val="a"/>
    <w:link w:val="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4C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4C0F"/>
    <w:pPr>
      <w:numPr>
        <w:ilvl w:val="1"/>
      </w:numPr>
    </w:pPr>
    <w:rPr>
      <w:rFonts w:eastAsiaTheme="majorEastAsia" w:cstheme="majorBidi"/>
      <w:color w:val="595959" w:themeColor="text1" w:themeTint="A6"/>
      <w:spacing w:val="15"/>
      <w:szCs w:val="28"/>
    </w:rPr>
  </w:style>
  <w:style w:type="character" w:customStyle="1" w:styleId="Char0">
    <w:name w:val="عنوان فرعي Char"/>
    <w:basedOn w:val="a0"/>
    <w:link w:val="a4"/>
    <w:uiPriority w:val="11"/>
    <w:rsid w:val="00F54C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4C0F"/>
    <w:pPr>
      <w:spacing w:before="160"/>
      <w:jc w:val="center"/>
    </w:pPr>
    <w:rPr>
      <w:i/>
      <w:iCs/>
      <w:color w:val="404040" w:themeColor="text1" w:themeTint="BF"/>
    </w:rPr>
  </w:style>
  <w:style w:type="character" w:customStyle="1" w:styleId="Char1">
    <w:name w:val="اقتباس Char"/>
    <w:basedOn w:val="a0"/>
    <w:link w:val="a5"/>
    <w:uiPriority w:val="29"/>
    <w:rsid w:val="00F54C0F"/>
    <w:rPr>
      <w:i/>
      <w:iCs/>
      <w:color w:val="404040" w:themeColor="text1" w:themeTint="BF"/>
    </w:rPr>
  </w:style>
  <w:style w:type="paragraph" w:styleId="a6">
    <w:name w:val="List Paragraph"/>
    <w:aliases w:val="عنوان رئيسي,سرد الفقراتCxSpLast"/>
    <w:basedOn w:val="a"/>
    <w:link w:val="Char2"/>
    <w:uiPriority w:val="34"/>
    <w:qFormat/>
    <w:rsid w:val="00F54C0F"/>
    <w:pPr>
      <w:ind w:left="720"/>
      <w:contextualSpacing/>
    </w:pPr>
  </w:style>
  <w:style w:type="character" w:styleId="a7">
    <w:name w:val="Intense Emphasis"/>
    <w:basedOn w:val="a0"/>
    <w:uiPriority w:val="21"/>
    <w:qFormat/>
    <w:rsid w:val="00F54C0F"/>
    <w:rPr>
      <w:i/>
      <w:iCs/>
      <w:color w:val="0F4761" w:themeColor="accent1" w:themeShade="BF"/>
    </w:rPr>
  </w:style>
  <w:style w:type="paragraph" w:styleId="a8">
    <w:name w:val="Intense Quote"/>
    <w:basedOn w:val="a"/>
    <w:next w:val="a"/>
    <w:link w:val="Char3"/>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0"/>
    <w:link w:val="a8"/>
    <w:uiPriority w:val="30"/>
    <w:rsid w:val="00F54C0F"/>
    <w:rPr>
      <w:i/>
      <w:iCs/>
      <w:color w:val="0F4761" w:themeColor="accent1" w:themeShade="BF"/>
    </w:rPr>
  </w:style>
  <w:style w:type="character" w:styleId="a9">
    <w:name w:val="Intense Reference"/>
    <w:basedOn w:val="a0"/>
    <w:uiPriority w:val="32"/>
    <w:qFormat/>
    <w:rsid w:val="00F54C0F"/>
    <w:rPr>
      <w:b/>
      <w:bCs/>
      <w:smallCaps/>
      <w:color w:val="0F4761" w:themeColor="accent1" w:themeShade="BF"/>
      <w:spacing w:val="5"/>
    </w:rPr>
  </w:style>
  <w:style w:type="paragraph" w:styleId="aa">
    <w:name w:val="header"/>
    <w:basedOn w:val="a"/>
    <w:link w:val="Char4"/>
    <w:uiPriority w:val="99"/>
    <w:unhideWhenUsed/>
    <w:rsid w:val="00E46F9E"/>
    <w:pPr>
      <w:tabs>
        <w:tab w:val="center" w:pos="4680"/>
        <w:tab w:val="right" w:pos="9360"/>
      </w:tabs>
      <w:spacing w:after="0" w:line="240" w:lineRule="auto"/>
    </w:pPr>
  </w:style>
  <w:style w:type="character" w:customStyle="1" w:styleId="Char4">
    <w:name w:val="رأس الصفحة Char"/>
    <w:basedOn w:val="a0"/>
    <w:link w:val="aa"/>
    <w:uiPriority w:val="99"/>
    <w:rsid w:val="00E46F9E"/>
  </w:style>
  <w:style w:type="paragraph" w:styleId="ab">
    <w:name w:val="footer"/>
    <w:basedOn w:val="a"/>
    <w:link w:val="Char5"/>
    <w:uiPriority w:val="99"/>
    <w:unhideWhenUsed/>
    <w:qFormat/>
    <w:rsid w:val="00E46F9E"/>
    <w:pPr>
      <w:tabs>
        <w:tab w:val="center" w:pos="4680"/>
        <w:tab w:val="right" w:pos="9360"/>
      </w:tabs>
      <w:spacing w:after="0" w:line="240" w:lineRule="auto"/>
    </w:pPr>
  </w:style>
  <w:style w:type="character" w:customStyle="1" w:styleId="Char5">
    <w:name w:val="تذييل الصفحة Char"/>
    <w:basedOn w:val="a0"/>
    <w:link w:val="ab"/>
    <w:uiPriority w:val="99"/>
    <w:rsid w:val="00E46F9E"/>
  </w:style>
  <w:style w:type="paragraph" w:styleId="ac">
    <w:name w:val="No Spacing"/>
    <w:uiPriority w:val="1"/>
    <w:qFormat/>
    <w:rsid w:val="009072D4"/>
    <w:pPr>
      <w:spacing w:after="0" w:line="240" w:lineRule="auto"/>
    </w:pPr>
    <w:rPr>
      <w:color w:val="0E2841" w:themeColor="text2"/>
      <w:kern w:val="0"/>
      <w:sz w:val="20"/>
      <w:szCs w:val="20"/>
      <w14:ligatures w14:val="none"/>
    </w:rPr>
  </w:style>
  <w:style w:type="table" w:styleId="ad">
    <w:name w:val="Table Grid"/>
    <w:basedOn w:val="a1"/>
    <w:uiPriority w:val="59"/>
    <w:rsid w:val="006020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60C2F"/>
    <w:rPr>
      <w:b/>
      <w:bCs/>
    </w:rPr>
  </w:style>
  <w:style w:type="table" w:styleId="10">
    <w:name w:val="Plain Table 1"/>
    <w:basedOn w:val="a1"/>
    <w:uiPriority w:val="41"/>
    <w:rsid w:val="00760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
    <w:name w:val="Placeholder Text"/>
    <w:basedOn w:val="a0"/>
    <w:uiPriority w:val="99"/>
    <w:semiHidden/>
    <w:rsid w:val="00E267CE"/>
    <w:rPr>
      <w:color w:val="666666"/>
    </w:rPr>
  </w:style>
  <w:style w:type="character" w:customStyle="1" w:styleId="Char2">
    <w:name w:val=" سرد الفقرات Char"/>
    <w:aliases w:val="عنوان رئيسي Char,سرد الفقراتCxSpLast Char"/>
    <w:link w:val="a6"/>
    <w:uiPriority w:val="34"/>
    <w:locked/>
    <w:rsid w:val="00C236A9"/>
    <w:rPr>
      <w:rFonts w:ascii="Sakkal Majalla" w:hAnsi="Sakkal Majalla"/>
      <w:kern w:val="0"/>
      <w:sz w:val="28"/>
      <w:szCs w:val="22"/>
      <w14:ligatures w14:val="none"/>
    </w:rPr>
  </w:style>
  <w:style w:type="table" w:styleId="af0">
    <w:name w:val="Grid Table Light"/>
    <w:basedOn w:val="a1"/>
    <w:uiPriority w:val="40"/>
    <w:rsid w:val="00A7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6F22BA"/>
    <w:pPr>
      <w:numPr>
        <w:numId w:val="2"/>
      </w:numPr>
    </w:pPr>
  </w:style>
  <w:style w:type="paragraph" w:styleId="af1">
    <w:name w:val="Normal (Web)"/>
    <w:basedOn w:val="a"/>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a0"/>
    <w:rsid w:val="00431C39"/>
  </w:style>
  <w:style w:type="character" w:styleId="Hyperlink">
    <w:name w:val="Hyperlink"/>
    <w:rsid w:val="00A97A42"/>
    <w:rPr>
      <w:color w:val="0000FF"/>
      <w:u w:val="single"/>
    </w:rPr>
  </w:style>
  <w:style w:type="character" w:customStyle="1" w:styleId="a-size-large">
    <w:name w:val="a-size-large"/>
    <w:basedOn w:val="a0"/>
    <w:rsid w:val="00A76EAA"/>
  </w:style>
  <w:style w:type="character" w:customStyle="1" w:styleId="a-size-medium">
    <w:name w:val="a-size-medium"/>
    <w:basedOn w:val="a0"/>
    <w:rsid w:val="00A76EAA"/>
  </w:style>
  <w:style w:type="character" w:customStyle="1" w:styleId="author">
    <w:name w:val="author"/>
    <w:basedOn w:val="a0"/>
    <w:rsid w:val="00A76EAA"/>
  </w:style>
  <w:style w:type="character" w:customStyle="1" w:styleId="a-color-secondary">
    <w:name w:val="a-color-secondary"/>
    <w:basedOn w:val="a0"/>
    <w:rsid w:val="00A7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68707920">
      <w:bodyDiv w:val="1"/>
      <w:marLeft w:val="0"/>
      <w:marRight w:val="0"/>
      <w:marTop w:val="0"/>
      <w:marBottom w:val="0"/>
      <w:divBdr>
        <w:top w:val="none" w:sz="0" w:space="0" w:color="auto"/>
        <w:left w:val="none" w:sz="0" w:space="0" w:color="auto"/>
        <w:bottom w:val="none" w:sz="0" w:space="0" w:color="auto"/>
        <w:right w:val="none" w:sz="0" w:space="0" w:color="auto"/>
      </w:divBdr>
      <w:divsChild>
        <w:div w:id="913583037">
          <w:marLeft w:val="0"/>
          <w:marRight w:val="0"/>
          <w:marTop w:val="0"/>
          <w:marBottom w:val="0"/>
          <w:divBdr>
            <w:top w:val="none" w:sz="0" w:space="0" w:color="auto"/>
            <w:left w:val="none" w:sz="0" w:space="0" w:color="auto"/>
            <w:bottom w:val="none" w:sz="0" w:space="0" w:color="auto"/>
            <w:right w:val="none" w:sz="0" w:space="0" w:color="auto"/>
          </w:divBdr>
          <w:divsChild>
            <w:div w:id="2119257572">
              <w:marLeft w:val="0"/>
              <w:marRight w:val="0"/>
              <w:marTop w:val="0"/>
              <w:marBottom w:val="0"/>
              <w:divBdr>
                <w:top w:val="none" w:sz="0" w:space="0" w:color="auto"/>
                <w:left w:val="none" w:sz="0" w:space="0" w:color="auto"/>
                <w:bottom w:val="none" w:sz="0" w:space="0" w:color="auto"/>
                <w:right w:val="none" w:sz="0" w:space="0" w:color="auto"/>
              </w:divBdr>
            </w:div>
          </w:divsChild>
        </w:div>
        <w:div w:id="451561281">
          <w:marLeft w:val="0"/>
          <w:marRight w:val="0"/>
          <w:marTop w:val="0"/>
          <w:marBottom w:val="0"/>
          <w:divBdr>
            <w:top w:val="none" w:sz="0" w:space="0" w:color="auto"/>
            <w:left w:val="none" w:sz="0" w:space="0" w:color="auto"/>
            <w:bottom w:val="none" w:sz="0" w:space="0" w:color="auto"/>
            <w:right w:val="none" w:sz="0" w:space="0" w:color="auto"/>
          </w:divBdr>
          <w:divsChild>
            <w:div w:id="110512924">
              <w:marLeft w:val="0"/>
              <w:marRight w:val="0"/>
              <w:marTop w:val="0"/>
              <w:marBottom w:val="0"/>
              <w:divBdr>
                <w:top w:val="none" w:sz="0" w:space="0" w:color="auto"/>
                <w:left w:val="none" w:sz="0" w:space="0" w:color="auto"/>
                <w:bottom w:val="none" w:sz="0" w:space="0" w:color="auto"/>
                <w:right w:val="none" w:sz="0" w:space="0" w:color="auto"/>
              </w:divBdr>
            </w:div>
          </w:divsChild>
        </w:div>
        <w:div w:id="463890226">
          <w:marLeft w:val="0"/>
          <w:marRight w:val="0"/>
          <w:marTop w:val="0"/>
          <w:marBottom w:val="0"/>
          <w:divBdr>
            <w:top w:val="none" w:sz="0" w:space="0" w:color="auto"/>
            <w:left w:val="none" w:sz="0" w:space="0" w:color="auto"/>
            <w:bottom w:val="none" w:sz="0" w:space="0" w:color="auto"/>
            <w:right w:val="none" w:sz="0" w:space="0" w:color="auto"/>
          </w:divBdr>
        </w:div>
      </w:divsChild>
    </w:div>
    <w:div w:id="1462574602">
      <w:bodyDiv w:val="1"/>
      <w:marLeft w:val="0"/>
      <w:marRight w:val="0"/>
      <w:marTop w:val="0"/>
      <w:marBottom w:val="0"/>
      <w:divBdr>
        <w:top w:val="none" w:sz="0" w:space="0" w:color="auto"/>
        <w:left w:val="none" w:sz="0" w:space="0" w:color="auto"/>
        <w:bottom w:val="none" w:sz="0" w:space="0" w:color="auto"/>
        <w:right w:val="none" w:sz="0" w:space="0" w:color="auto"/>
      </w:divBdr>
      <w:divsChild>
        <w:div w:id="490607819">
          <w:marLeft w:val="0"/>
          <w:marRight w:val="0"/>
          <w:marTop w:val="0"/>
          <w:marBottom w:val="0"/>
          <w:divBdr>
            <w:top w:val="none" w:sz="0" w:space="0" w:color="auto"/>
            <w:left w:val="none" w:sz="0" w:space="0" w:color="auto"/>
            <w:bottom w:val="none" w:sz="0" w:space="0" w:color="auto"/>
            <w:right w:val="none" w:sz="0" w:space="0" w:color="auto"/>
          </w:divBdr>
          <w:divsChild>
            <w:div w:id="2020962289">
              <w:marLeft w:val="0"/>
              <w:marRight w:val="0"/>
              <w:marTop w:val="0"/>
              <w:marBottom w:val="0"/>
              <w:divBdr>
                <w:top w:val="none" w:sz="0" w:space="0" w:color="auto"/>
                <w:left w:val="none" w:sz="0" w:space="0" w:color="auto"/>
                <w:bottom w:val="none" w:sz="0" w:space="0" w:color="auto"/>
                <w:right w:val="none" w:sz="0" w:space="0" w:color="auto"/>
              </w:divBdr>
            </w:div>
          </w:divsChild>
        </w:div>
        <w:div w:id="803623694">
          <w:marLeft w:val="0"/>
          <w:marRight w:val="0"/>
          <w:marTop w:val="0"/>
          <w:marBottom w:val="0"/>
          <w:divBdr>
            <w:top w:val="none" w:sz="0" w:space="0" w:color="auto"/>
            <w:left w:val="none" w:sz="0" w:space="0" w:color="auto"/>
            <w:bottom w:val="none" w:sz="0" w:space="0" w:color="auto"/>
            <w:right w:val="none" w:sz="0" w:space="0" w:color="auto"/>
          </w:divBdr>
        </w:div>
      </w:divsChild>
    </w:div>
    <w:div w:id="1509173025">
      <w:bodyDiv w:val="1"/>
      <w:marLeft w:val="0"/>
      <w:marRight w:val="0"/>
      <w:marTop w:val="0"/>
      <w:marBottom w:val="0"/>
      <w:divBdr>
        <w:top w:val="none" w:sz="0" w:space="0" w:color="auto"/>
        <w:left w:val="none" w:sz="0" w:space="0" w:color="auto"/>
        <w:bottom w:val="none" w:sz="0" w:space="0" w:color="auto"/>
        <w:right w:val="none" w:sz="0" w:space="0" w:color="auto"/>
      </w:divBdr>
    </w:div>
    <w:div w:id="1680086233">
      <w:bodyDiv w:val="1"/>
      <w:marLeft w:val="0"/>
      <w:marRight w:val="0"/>
      <w:marTop w:val="0"/>
      <w:marBottom w:val="0"/>
      <w:divBdr>
        <w:top w:val="none" w:sz="0" w:space="0" w:color="auto"/>
        <w:left w:val="none" w:sz="0" w:space="0" w:color="auto"/>
        <w:bottom w:val="none" w:sz="0" w:space="0" w:color="auto"/>
        <w:right w:val="none" w:sz="0" w:space="0" w:color="auto"/>
      </w:divBdr>
      <w:divsChild>
        <w:div w:id="1467312212">
          <w:marLeft w:val="0"/>
          <w:marRight w:val="0"/>
          <w:marTop w:val="0"/>
          <w:marBottom w:val="0"/>
          <w:divBdr>
            <w:top w:val="none" w:sz="0" w:space="0" w:color="auto"/>
            <w:left w:val="none" w:sz="0" w:space="0" w:color="auto"/>
            <w:bottom w:val="none" w:sz="0" w:space="0" w:color="auto"/>
            <w:right w:val="none" w:sz="0" w:space="0" w:color="auto"/>
          </w:divBdr>
          <w:divsChild>
            <w:div w:id="103694766">
              <w:marLeft w:val="0"/>
              <w:marRight w:val="0"/>
              <w:marTop w:val="0"/>
              <w:marBottom w:val="0"/>
              <w:divBdr>
                <w:top w:val="none" w:sz="0" w:space="0" w:color="auto"/>
                <w:left w:val="none" w:sz="0" w:space="0" w:color="auto"/>
                <w:bottom w:val="none" w:sz="0" w:space="0" w:color="auto"/>
                <w:right w:val="none" w:sz="0" w:space="0" w:color="auto"/>
              </w:divBdr>
            </w:div>
          </w:divsChild>
        </w:div>
        <w:div w:id="1446849675">
          <w:marLeft w:val="0"/>
          <w:marRight w:val="0"/>
          <w:marTop w:val="0"/>
          <w:marBottom w:val="0"/>
          <w:divBdr>
            <w:top w:val="none" w:sz="0" w:space="0" w:color="auto"/>
            <w:left w:val="none" w:sz="0" w:space="0" w:color="auto"/>
            <w:bottom w:val="none" w:sz="0" w:space="0" w:color="auto"/>
            <w:right w:val="none" w:sz="0" w:space="0" w:color="auto"/>
          </w:divBdr>
          <w:divsChild>
            <w:div w:id="5401143">
              <w:marLeft w:val="0"/>
              <w:marRight w:val="0"/>
              <w:marTop w:val="0"/>
              <w:marBottom w:val="0"/>
              <w:divBdr>
                <w:top w:val="none" w:sz="0" w:space="0" w:color="auto"/>
                <w:left w:val="none" w:sz="0" w:space="0" w:color="auto"/>
                <w:bottom w:val="none" w:sz="0" w:space="0" w:color="auto"/>
                <w:right w:val="none" w:sz="0" w:space="0" w:color="auto"/>
              </w:divBdr>
            </w:div>
          </w:divsChild>
        </w:div>
        <w:div w:id="678191524">
          <w:marLeft w:val="0"/>
          <w:marRight w:val="0"/>
          <w:marTop w:val="0"/>
          <w:marBottom w:val="0"/>
          <w:divBdr>
            <w:top w:val="none" w:sz="0" w:space="0" w:color="auto"/>
            <w:left w:val="none" w:sz="0" w:space="0" w:color="auto"/>
            <w:bottom w:val="none" w:sz="0" w:space="0" w:color="auto"/>
            <w:right w:val="none" w:sz="0" w:space="0" w:color="auto"/>
          </w:divBdr>
          <w:divsChild>
            <w:div w:id="16986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7760">
      <w:bodyDiv w:val="1"/>
      <w:marLeft w:val="0"/>
      <w:marRight w:val="0"/>
      <w:marTop w:val="0"/>
      <w:marBottom w:val="0"/>
      <w:divBdr>
        <w:top w:val="none" w:sz="0" w:space="0" w:color="auto"/>
        <w:left w:val="none" w:sz="0" w:space="0" w:color="auto"/>
        <w:bottom w:val="none" w:sz="0" w:space="0" w:color="auto"/>
        <w:right w:val="none" w:sz="0" w:space="0" w:color="auto"/>
      </w:divBdr>
      <w:divsChild>
        <w:div w:id="1391074481">
          <w:marLeft w:val="0"/>
          <w:marRight w:val="0"/>
          <w:marTop w:val="0"/>
          <w:marBottom w:val="0"/>
          <w:divBdr>
            <w:top w:val="none" w:sz="0" w:space="0" w:color="auto"/>
            <w:left w:val="none" w:sz="0" w:space="0" w:color="auto"/>
            <w:bottom w:val="none" w:sz="0" w:space="0" w:color="auto"/>
            <w:right w:val="none" w:sz="0" w:space="0" w:color="auto"/>
          </w:divBdr>
          <w:divsChild>
            <w:div w:id="1588152304">
              <w:marLeft w:val="0"/>
              <w:marRight w:val="0"/>
              <w:marTop w:val="0"/>
              <w:marBottom w:val="0"/>
              <w:divBdr>
                <w:top w:val="none" w:sz="0" w:space="0" w:color="auto"/>
                <w:left w:val="none" w:sz="0" w:space="0" w:color="auto"/>
                <w:bottom w:val="none" w:sz="0" w:space="0" w:color="auto"/>
                <w:right w:val="none" w:sz="0" w:space="0" w:color="auto"/>
              </w:divBdr>
            </w:div>
          </w:divsChild>
        </w:div>
        <w:div w:id="850753217">
          <w:marLeft w:val="0"/>
          <w:marRight w:val="0"/>
          <w:marTop w:val="0"/>
          <w:marBottom w:val="0"/>
          <w:divBdr>
            <w:top w:val="none" w:sz="0" w:space="0" w:color="auto"/>
            <w:left w:val="none" w:sz="0" w:space="0" w:color="auto"/>
            <w:bottom w:val="none" w:sz="0" w:space="0" w:color="auto"/>
            <w:right w:val="none" w:sz="0" w:space="0" w:color="auto"/>
          </w:divBdr>
        </w:div>
      </w:divsChild>
    </w:div>
    <w:div w:id="1880969647">
      <w:bodyDiv w:val="1"/>
      <w:marLeft w:val="0"/>
      <w:marRight w:val="0"/>
      <w:marTop w:val="0"/>
      <w:marBottom w:val="0"/>
      <w:divBdr>
        <w:top w:val="none" w:sz="0" w:space="0" w:color="auto"/>
        <w:left w:val="none" w:sz="0" w:space="0" w:color="auto"/>
        <w:bottom w:val="none" w:sz="0" w:space="0" w:color="auto"/>
        <w:right w:val="none" w:sz="0" w:space="0" w:color="auto"/>
      </w:divBdr>
      <w:divsChild>
        <w:div w:id="356347056">
          <w:marLeft w:val="0"/>
          <w:marRight w:val="0"/>
          <w:marTop w:val="0"/>
          <w:marBottom w:val="0"/>
          <w:divBdr>
            <w:top w:val="none" w:sz="0" w:space="0" w:color="auto"/>
            <w:left w:val="none" w:sz="0" w:space="0" w:color="auto"/>
            <w:bottom w:val="none" w:sz="0" w:space="0" w:color="auto"/>
            <w:right w:val="none" w:sz="0" w:space="0" w:color="auto"/>
          </w:divBdr>
          <w:divsChild>
            <w:div w:id="1311472823">
              <w:marLeft w:val="0"/>
              <w:marRight w:val="0"/>
              <w:marTop w:val="0"/>
              <w:marBottom w:val="0"/>
              <w:divBdr>
                <w:top w:val="none" w:sz="0" w:space="0" w:color="auto"/>
                <w:left w:val="none" w:sz="0" w:space="0" w:color="auto"/>
                <w:bottom w:val="none" w:sz="0" w:space="0" w:color="auto"/>
                <w:right w:val="none" w:sz="0" w:space="0" w:color="auto"/>
              </w:divBdr>
            </w:div>
          </w:divsChild>
        </w:div>
        <w:div w:id="1302881163">
          <w:marLeft w:val="0"/>
          <w:marRight w:val="0"/>
          <w:marTop w:val="0"/>
          <w:marBottom w:val="0"/>
          <w:divBdr>
            <w:top w:val="none" w:sz="0" w:space="0" w:color="auto"/>
            <w:left w:val="none" w:sz="0" w:space="0" w:color="auto"/>
            <w:bottom w:val="none" w:sz="0" w:space="0" w:color="auto"/>
            <w:right w:val="none" w:sz="0" w:space="0" w:color="auto"/>
          </w:divBdr>
          <w:divsChild>
            <w:div w:id="1190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field-author=Robert+H.+Wallace&amp;text=Robert+H.+Wallace&amp;sort=relevancerank&amp;search-alias=book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mazon.com/Matthew-L-Boulton/e/B09J64KQDJ/ref=dp_byline_cont_book_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org" TargetMode="External"/><Relationship Id="rId4" Type="http://schemas.openxmlformats.org/officeDocument/2006/relationships/webSettings" Target="webSettings.xml"/><Relationship Id="rId9" Type="http://schemas.openxmlformats.org/officeDocument/2006/relationships/hyperlink" Target="http://www.WHO.int.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a3"/>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00000001"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2C"/>
    <w:rsid w:val="0005108C"/>
    <w:rsid w:val="0007576A"/>
    <w:rsid w:val="00093E56"/>
    <w:rsid w:val="000970BE"/>
    <w:rsid w:val="000F78AD"/>
    <w:rsid w:val="00156635"/>
    <w:rsid w:val="001A228A"/>
    <w:rsid w:val="001C105A"/>
    <w:rsid w:val="001E14DE"/>
    <w:rsid w:val="00234A95"/>
    <w:rsid w:val="002B357C"/>
    <w:rsid w:val="003062E5"/>
    <w:rsid w:val="0034032C"/>
    <w:rsid w:val="003B0373"/>
    <w:rsid w:val="00405350"/>
    <w:rsid w:val="00407922"/>
    <w:rsid w:val="00446F00"/>
    <w:rsid w:val="004853B9"/>
    <w:rsid w:val="00497E52"/>
    <w:rsid w:val="004E70B3"/>
    <w:rsid w:val="00556F1A"/>
    <w:rsid w:val="005905F7"/>
    <w:rsid w:val="00592536"/>
    <w:rsid w:val="005C730B"/>
    <w:rsid w:val="005E55D7"/>
    <w:rsid w:val="00646CB7"/>
    <w:rsid w:val="00647835"/>
    <w:rsid w:val="00696297"/>
    <w:rsid w:val="006969BC"/>
    <w:rsid w:val="007020D9"/>
    <w:rsid w:val="00750799"/>
    <w:rsid w:val="00751981"/>
    <w:rsid w:val="00781AD1"/>
    <w:rsid w:val="007A129F"/>
    <w:rsid w:val="007B0368"/>
    <w:rsid w:val="007B5271"/>
    <w:rsid w:val="00805BCA"/>
    <w:rsid w:val="008415A9"/>
    <w:rsid w:val="008B2F13"/>
    <w:rsid w:val="008D6E6A"/>
    <w:rsid w:val="00907F77"/>
    <w:rsid w:val="00943698"/>
    <w:rsid w:val="009E28FA"/>
    <w:rsid w:val="00A152F3"/>
    <w:rsid w:val="00A2732C"/>
    <w:rsid w:val="00AD5655"/>
    <w:rsid w:val="00B147F4"/>
    <w:rsid w:val="00BD1EE7"/>
    <w:rsid w:val="00BE6011"/>
    <w:rsid w:val="00BF2BCE"/>
    <w:rsid w:val="00BF6BDC"/>
    <w:rsid w:val="00C265A2"/>
    <w:rsid w:val="00C411BB"/>
    <w:rsid w:val="00CB15F1"/>
    <w:rsid w:val="00CC635D"/>
    <w:rsid w:val="00D23387"/>
    <w:rsid w:val="00DD7C4C"/>
    <w:rsid w:val="00DE60C6"/>
    <w:rsid w:val="00E4151C"/>
    <w:rsid w:val="00E717E6"/>
    <w:rsid w:val="00E76107"/>
    <w:rsid w:val="00E91CE0"/>
    <w:rsid w:val="00EB2646"/>
    <w:rsid w:val="00EC4418"/>
    <w:rsid w:val="00ED61CE"/>
    <w:rsid w:val="00EF55F0"/>
    <w:rsid w:val="00F41AE4"/>
    <w:rsid w:val="00F82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2610</TotalTime>
  <Pages>10</Pages>
  <Words>1687</Words>
  <Characters>9620</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doaa ibrahim</cp:lastModifiedBy>
  <cp:revision>27</cp:revision>
  <cp:lastPrinted>2025-06-30T12:17:00Z</cp:lastPrinted>
  <dcterms:created xsi:type="dcterms:W3CDTF">2025-06-30T13:22:00Z</dcterms:created>
  <dcterms:modified xsi:type="dcterms:W3CDTF">2025-12-06T16:02:00Z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8baea535-9252-44c5-999d-de484309dc04</vt:lpwstr>
  </property>
</Properties>
</file>